
<file path=[Content_Types].xml><?xml version="1.0" encoding="utf-8"?>
<Types xmlns="http://schemas.openxmlformats.org/package/2006/content-types">
  <Default Extension="png" ContentType="image/png"/>
  <Default Extension="rels" ContentType="application/vnd.openxmlformats-package.relationships+xml"/>
  <Default Extension="tif" ContentType="image/tif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4AC6D27" w14:textId="77777777" w:rsidR="002E6BBC" w:rsidRDefault="002E6BBC" w:rsidP="002E6BBC">
      <w:pPr>
        <w:spacing w:line="360" w:lineRule="auto"/>
        <w:rPr>
          <w:lang w:val="en-GB"/>
        </w:rPr>
      </w:pPr>
    </w:p>
    <w:p w14:paraId="15E46E9A" w14:textId="30E17DB0" w:rsidR="002E6BBC" w:rsidRPr="00907F03" w:rsidRDefault="00C11AED" w:rsidP="00C11AED">
      <w:pPr>
        <w:spacing w:line="360" w:lineRule="auto"/>
        <w:rPr>
          <w:b/>
          <w:bCs/>
          <w:i/>
          <w:iCs/>
          <w:lang w:val="de-AT"/>
        </w:rPr>
      </w:pPr>
      <w:r w:rsidRPr="00907F03">
        <w:rPr>
          <w:b/>
          <w:bCs/>
          <w:i/>
          <w:iCs/>
          <w:lang w:val="de-AT"/>
        </w:rPr>
        <w:t>ENGLISH VERSION</w:t>
      </w:r>
    </w:p>
    <w:p w14:paraId="174351CC" w14:textId="77777777" w:rsidR="00C11AED" w:rsidRDefault="00C11AED" w:rsidP="002E6BBC">
      <w:pPr>
        <w:spacing w:line="360" w:lineRule="auto"/>
        <w:rPr>
          <w:lang w:val="de-AT"/>
        </w:rPr>
      </w:pPr>
    </w:p>
    <w:p w14:paraId="55E43372" w14:textId="77777777" w:rsidR="00907F03" w:rsidRPr="00907F03" w:rsidRDefault="00907F03" w:rsidP="00907F03">
      <w:pPr>
        <w:rPr>
          <w:b/>
          <w:bCs/>
          <w:lang w:val="en-GB"/>
        </w:rPr>
      </w:pPr>
      <w:r w:rsidRPr="00907F03">
        <w:rPr>
          <w:b/>
          <w:bCs/>
          <w:lang w:val="en-GB"/>
        </w:rPr>
        <w:t xml:space="preserve">Advanced design and coreless winding  </w:t>
      </w:r>
    </w:p>
    <w:p w14:paraId="2E968098" w14:textId="77777777" w:rsidR="00907F03" w:rsidRPr="00907F03" w:rsidRDefault="00907F03" w:rsidP="00907F03">
      <w:pPr>
        <w:rPr>
          <w:b/>
          <w:bCs/>
          <w:sz w:val="28"/>
          <w:szCs w:val="28"/>
          <w:lang w:val="en-GB"/>
        </w:rPr>
      </w:pPr>
      <w:r w:rsidRPr="00907F03">
        <w:rPr>
          <w:b/>
          <w:bCs/>
          <w:sz w:val="28"/>
          <w:szCs w:val="28"/>
          <w:lang w:val="en-GB"/>
        </w:rPr>
        <w:t xml:space="preserve">Next Generation </w:t>
      </w:r>
      <w:proofErr w:type="spellStart"/>
      <w:r w:rsidRPr="00907F03">
        <w:rPr>
          <w:b/>
          <w:bCs/>
          <w:sz w:val="28"/>
          <w:szCs w:val="28"/>
          <w:lang w:val="en-GB"/>
        </w:rPr>
        <w:t>SmartCast</w:t>
      </w:r>
      <w:proofErr w:type="spellEnd"/>
      <w:r w:rsidRPr="00907F03">
        <w:rPr>
          <w:b/>
          <w:bCs/>
          <w:sz w:val="28"/>
          <w:szCs w:val="28"/>
          <w:lang w:val="en-GB"/>
        </w:rPr>
        <w:t xml:space="preserve"> stretch film line</w:t>
      </w:r>
    </w:p>
    <w:p w14:paraId="5ED01B70" w14:textId="77777777" w:rsidR="00907F03" w:rsidRPr="0051064D" w:rsidRDefault="00907F03" w:rsidP="00907F03">
      <w:pPr>
        <w:rPr>
          <w:lang w:val="en-GB"/>
        </w:rPr>
      </w:pPr>
    </w:p>
    <w:p w14:paraId="70B977D1" w14:textId="77777777" w:rsidR="00907F03" w:rsidRPr="00907F03" w:rsidRDefault="00907F03" w:rsidP="00907F03">
      <w:pPr>
        <w:spacing w:line="276" w:lineRule="auto"/>
        <w:rPr>
          <w:b/>
          <w:bCs/>
          <w:lang w:val="en-GB"/>
        </w:rPr>
      </w:pPr>
      <w:r w:rsidRPr="00907F03">
        <w:rPr>
          <w:b/>
          <w:bCs/>
          <w:lang w:val="en-GB"/>
        </w:rPr>
        <w:t xml:space="preserve">The </w:t>
      </w:r>
      <w:proofErr w:type="spellStart"/>
      <w:r w:rsidRPr="00907F03">
        <w:rPr>
          <w:b/>
          <w:bCs/>
          <w:lang w:val="en-GB"/>
        </w:rPr>
        <w:t>SmartCast</w:t>
      </w:r>
      <w:proofErr w:type="spellEnd"/>
      <w:r w:rsidRPr="00907F03">
        <w:rPr>
          <w:b/>
          <w:bCs/>
          <w:lang w:val="en-GB"/>
        </w:rPr>
        <w:t xml:space="preserve"> stretch film line (6-up) is one of the most versatile stretch film lines within SML’s portfolio. The concept features the greatest variety of equipment options for unparalleled and efficient stretch film production – from 2-inch hand rolls to high-quality machine rolls, 60 kg-jumbo rolls, and films with folded edges, among others. At the K trade fair, SML unveils the next generation of its </w:t>
      </w:r>
      <w:proofErr w:type="spellStart"/>
      <w:r w:rsidRPr="00907F03">
        <w:rPr>
          <w:b/>
          <w:bCs/>
          <w:lang w:val="en-GB"/>
        </w:rPr>
        <w:t>SmartCast</w:t>
      </w:r>
      <w:proofErr w:type="spellEnd"/>
      <w:r w:rsidRPr="00907F03">
        <w:rPr>
          <w:b/>
          <w:bCs/>
          <w:lang w:val="en-GB"/>
        </w:rPr>
        <w:t xml:space="preserve"> brand and presents innovations in both line design and product quality. </w:t>
      </w:r>
    </w:p>
    <w:p w14:paraId="16368EDB" w14:textId="77777777" w:rsidR="00907F03" w:rsidRPr="0051064D" w:rsidRDefault="00907F03" w:rsidP="00907F03">
      <w:pPr>
        <w:spacing w:line="276" w:lineRule="auto"/>
        <w:rPr>
          <w:lang w:val="en-GB"/>
        </w:rPr>
      </w:pPr>
    </w:p>
    <w:p w14:paraId="461319D6" w14:textId="77777777" w:rsidR="00907F03" w:rsidRPr="00907F03" w:rsidRDefault="00907F03" w:rsidP="00907F03">
      <w:pPr>
        <w:spacing w:line="276" w:lineRule="auto"/>
        <w:rPr>
          <w:b/>
          <w:bCs/>
          <w:lang w:val="en-GB"/>
        </w:rPr>
      </w:pPr>
      <w:r w:rsidRPr="00907F03">
        <w:rPr>
          <w:b/>
          <w:bCs/>
          <w:lang w:val="en-GB"/>
        </w:rPr>
        <w:t>New extruder arrangement – simplified maintenance</w:t>
      </w:r>
    </w:p>
    <w:p w14:paraId="65D2FC02" w14:textId="77777777" w:rsidR="00907F03" w:rsidRPr="0051064D" w:rsidRDefault="00907F03" w:rsidP="00907F03">
      <w:pPr>
        <w:spacing w:line="276" w:lineRule="auto"/>
        <w:rPr>
          <w:lang w:val="en-GB"/>
        </w:rPr>
      </w:pPr>
      <w:r w:rsidRPr="0051064D">
        <w:rPr>
          <w:lang w:val="en-GB"/>
        </w:rPr>
        <w:t xml:space="preserve">Next to an overall face-lift, the new 3 m line concept boasts an ultra-compact footprint with newly arranged, parallel-oriented extruders. This arrangement places all motors, dosing units, and filters next to each other, facilitating faster and easier access for maintenance and service. Pre-assembled extruder modules further streamline the installation process. In addition, all small electrical components are now housed in an E-container, which eliminates connection boxes in the hot areas of the extruder. </w:t>
      </w:r>
    </w:p>
    <w:p w14:paraId="6A1ACDB0" w14:textId="77777777" w:rsidR="00907F03" w:rsidRPr="0051064D" w:rsidRDefault="00907F03" w:rsidP="00907F03">
      <w:pPr>
        <w:spacing w:line="276" w:lineRule="auto"/>
        <w:rPr>
          <w:lang w:val="en-GB"/>
        </w:rPr>
      </w:pPr>
    </w:p>
    <w:p w14:paraId="2151C789" w14:textId="77777777" w:rsidR="00907F03" w:rsidRPr="00907F03" w:rsidRDefault="00907F03" w:rsidP="00907F03">
      <w:pPr>
        <w:spacing w:line="276" w:lineRule="auto"/>
        <w:rPr>
          <w:b/>
          <w:bCs/>
          <w:lang w:val="en-GB"/>
        </w:rPr>
      </w:pPr>
      <w:r w:rsidRPr="00907F03">
        <w:rPr>
          <w:b/>
          <w:bCs/>
          <w:lang w:val="en-GB"/>
        </w:rPr>
        <w:t>Chill roll with even larger diameter and new surface</w:t>
      </w:r>
    </w:p>
    <w:p w14:paraId="59608A24" w14:textId="77777777" w:rsidR="00907F03" w:rsidRPr="0051064D" w:rsidRDefault="00907F03" w:rsidP="00907F03">
      <w:pPr>
        <w:spacing w:line="276" w:lineRule="auto"/>
        <w:rPr>
          <w:lang w:val="en-GB"/>
        </w:rPr>
      </w:pPr>
      <w:r w:rsidRPr="0051064D">
        <w:rPr>
          <w:lang w:val="en-GB"/>
        </w:rPr>
        <w:t xml:space="preserve">The </w:t>
      </w:r>
      <w:proofErr w:type="spellStart"/>
      <w:r w:rsidRPr="0051064D">
        <w:rPr>
          <w:lang w:val="en-GB"/>
        </w:rPr>
        <w:t>SmartCast</w:t>
      </w:r>
      <w:proofErr w:type="spellEnd"/>
      <w:r w:rsidRPr="0051064D">
        <w:rPr>
          <w:lang w:val="en-GB"/>
        </w:rPr>
        <w:t xml:space="preserve"> is equipped with the largest chill roll ever seen in the stretch film market. With a diameter of 1,800 mm and the latest chrome-plated Smart 3.0 surface, this chill roll sets a new standard in the production of high-quality stretch film. The Smart 3.0 surface finish significantly reduces cleaning efforts for paraffin and other deposits that occur during production. The extended contact area at the chill roll allows for gentle cooling, which results in the highest elongation combined with superior tear propagation. Despite its size, it still offers the fastest cooling for </w:t>
      </w:r>
      <w:proofErr w:type="spellStart"/>
      <w:r w:rsidRPr="0051064D">
        <w:rPr>
          <w:lang w:val="en-GB"/>
        </w:rPr>
        <w:t>SuperStiff</w:t>
      </w:r>
      <w:proofErr w:type="spellEnd"/>
      <w:r w:rsidRPr="0051064D">
        <w:rPr>
          <w:lang w:val="en-GB"/>
        </w:rPr>
        <w:t xml:space="preserve"> products.</w:t>
      </w:r>
    </w:p>
    <w:p w14:paraId="67A069D5" w14:textId="77777777" w:rsidR="00907F03" w:rsidRPr="0051064D" w:rsidRDefault="00907F03" w:rsidP="00907F03">
      <w:pPr>
        <w:spacing w:line="276" w:lineRule="auto"/>
        <w:rPr>
          <w:lang w:val="en-GB"/>
        </w:rPr>
      </w:pPr>
    </w:p>
    <w:p w14:paraId="1008F9A8" w14:textId="77777777" w:rsidR="00907F03" w:rsidRPr="00907F03" w:rsidRDefault="00907F03" w:rsidP="00907F03">
      <w:pPr>
        <w:spacing w:line="276" w:lineRule="auto"/>
        <w:rPr>
          <w:b/>
          <w:bCs/>
          <w:lang w:val="en-GB"/>
        </w:rPr>
      </w:pPr>
      <w:r w:rsidRPr="00907F03">
        <w:rPr>
          <w:b/>
          <w:bCs/>
          <w:lang w:val="en-GB"/>
        </w:rPr>
        <w:t>Coreless winding to save resources</w:t>
      </w:r>
    </w:p>
    <w:p w14:paraId="54CCE767" w14:textId="25798E8A" w:rsidR="00907F03" w:rsidRPr="0051064D" w:rsidRDefault="00907F03" w:rsidP="00907F03">
      <w:pPr>
        <w:spacing w:line="276" w:lineRule="auto"/>
        <w:rPr>
          <w:lang w:val="en-GB"/>
        </w:rPr>
      </w:pPr>
      <w:r w:rsidRPr="0051064D">
        <w:rPr>
          <w:lang w:val="en-GB"/>
        </w:rPr>
        <w:t xml:space="preserve">With the new </w:t>
      </w:r>
      <w:proofErr w:type="spellStart"/>
      <w:r w:rsidRPr="0051064D">
        <w:rPr>
          <w:lang w:val="en-GB"/>
        </w:rPr>
        <w:t>SmartCast</w:t>
      </w:r>
      <w:proofErr w:type="spellEnd"/>
      <w:r w:rsidRPr="0051064D">
        <w:rPr>
          <w:lang w:val="en-GB"/>
        </w:rPr>
        <w:t xml:space="preserve"> design, SML has further developed its coreless winding technology not only to improve production economy but also to save resources and improve sustainability. SML’s coreless technology improves the winding quality on the inside of the stretch film roll at optimised production speeds. Post-production shrinkage is reduced. But most importantly, quick switches between coreless winding and winding on rigid cores are achieved at the touch of a button. This unique key feature reduces waste to zero during changeover and maximises production efficiency.</w:t>
      </w:r>
    </w:p>
    <w:p w14:paraId="53D63C0C" w14:textId="77777777" w:rsidR="00907F03" w:rsidRPr="0051064D" w:rsidRDefault="00907F03" w:rsidP="00907F03">
      <w:pPr>
        <w:spacing w:line="276" w:lineRule="auto"/>
        <w:rPr>
          <w:lang w:val="en-GB"/>
        </w:rPr>
      </w:pPr>
    </w:p>
    <w:p w14:paraId="5CCA8C32" w14:textId="79116164" w:rsidR="00907F03" w:rsidRPr="0051064D" w:rsidRDefault="00907F03" w:rsidP="00907F03">
      <w:pPr>
        <w:spacing w:line="276" w:lineRule="auto"/>
        <w:rPr>
          <w:lang w:val="en-GB"/>
        </w:rPr>
      </w:pPr>
      <w:r w:rsidRPr="0051064D">
        <w:rPr>
          <w:lang w:val="en-GB"/>
        </w:rPr>
        <w:t xml:space="preserve">To sum up, the new 6-up </w:t>
      </w:r>
      <w:proofErr w:type="spellStart"/>
      <w:r w:rsidRPr="0051064D">
        <w:rPr>
          <w:lang w:val="en-GB"/>
        </w:rPr>
        <w:t>SmartCast</w:t>
      </w:r>
      <w:proofErr w:type="spellEnd"/>
      <w:r w:rsidRPr="0051064D">
        <w:rPr>
          <w:lang w:val="en-GB"/>
        </w:rPr>
        <w:t xml:space="preserve"> stretch film line represents a significant leap forward in efficiency, product quality, and sustainability. </w:t>
      </w:r>
    </w:p>
    <w:p w14:paraId="282606EB" w14:textId="77777777" w:rsidR="00907F03" w:rsidRPr="00907F03" w:rsidRDefault="00907F03" w:rsidP="002E6BBC">
      <w:pPr>
        <w:spacing w:line="360" w:lineRule="auto"/>
        <w:rPr>
          <w:lang w:val="en-GB"/>
        </w:rPr>
      </w:pPr>
    </w:p>
    <w:p w14:paraId="4FD74717" w14:textId="77777777" w:rsidR="00C11AED" w:rsidRPr="00907F03" w:rsidRDefault="00C11AED" w:rsidP="002E6BBC">
      <w:pPr>
        <w:spacing w:line="360" w:lineRule="auto"/>
        <w:rPr>
          <w:lang w:val="en-GB"/>
        </w:rPr>
      </w:pPr>
    </w:p>
    <w:p w14:paraId="7773C01E" w14:textId="77777777" w:rsidR="002E6BBC" w:rsidRPr="00907F03" w:rsidRDefault="002E6BBC" w:rsidP="002E6BBC">
      <w:pPr>
        <w:spacing w:line="360" w:lineRule="auto"/>
        <w:rPr>
          <w:lang w:val="en-GB"/>
        </w:rPr>
      </w:pPr>
    </w:p>
    <w:p w14:paraId="2E9E2540" w14:textId="77777777" w:rsidR="002E6BBC" w:rsidRPr="00907F03" w:rsidRDefault="002E6BBC" w:rsidP="002E6BBC">
      <w:pPr>
        <w:spacing w:line="360" w:lineRule="auto"/>
        <w:rPr>
          <w:lang w:val="en-GB"/>
        </w:rPr>
      </w:pPr>
    </w:p>
    <w:p w14:paraId="0407E6E3" w14:textId="77777777" w:rsidR="002E6BBC" w:rsidRPr="00907F03" w:rsidRDefault="002E6BBC" w:rsidP="002E6BBC">
      <w:pPr>
        <w:spacing w:line="360" w:lineRule="auto"/>
        <w:rPr>
          <w:lang w:val="en-GB"/>
        </w:rPr>
      </w:pPr>
    </w:p>
    <w:p w14:paraId="59F4C7D6" w14:textId="77777777" w:rsidR="00C11AED" w:rsidRPr="00907F03" w:rsidRDefault="00C11AED" w:rsidP="00C11AED">
      <w:pPr>
        <w:rPr>
          <w:rFonts w:cs="Arial"/>
          <w:szCs w:val="20"/>
          <w:lang w:val="en-GB"/>
        </w:rPr>
      </w:pPr>
    </w:p>
    <w:p w14:paraId="76BC806F" w14:textId="77777777" w:rsidR="00C11AED" w:rsidRPr="00907F03" w:rsidRDefault="00C11AED" w:rsidP="00C11AED">
      <w:pPr>
        <w:rPr>
          <w:rFonts w:cs="Arial"/>
          <w:szCs w:val="20"/>
          <w:lang w:val="en-GB"/>
        </w:rPr>
      </w:pPr>
    </w:p>
    <w:p w14:paraId="4090D9DC" w14:textId="77777777" w:rsidR="00C11AED" w:rsidRPr="00907F03" w:rsidRDefault="00C11AED" w:rsidP="00C11AED">
      <w:pPr>
        <w:rPr>
          <w:rFonts w:cs="Arial"/>
          <w:szCs w:val="20"/>
          <w:lang w:val="en-GB"/>
        </w:rPr>
      </w:pPr>
    </w:p>
    <w:p w14:paraId="4D7A1E67" w14:textId="77777777" w:rsidR="00C11AED" w:rsidRPr="00907F03" w:rsidRDefault="00C11AED" w:rsidP="00C11AED">
      <w:pPr>
        <w:rPr>
          <w:rFonts w:cs="Arial"/>
          <w:szCs w:val="20"/>
          <w:lang w:val="en-GB"/>
        </w:rPr>
      </w:pPr>
    </w:p>
    <w:p w14:paraId="2F2D1DEF" w14:textId="5B15EC74" w:rsidR="00C11AED" w:rsidRPr="00C11AED" w:rsidRDefault="00C11AED" w:rsidP="00C11AED">
      <w:pPr>
        <w:spacing w:line="360" w:lineRule="auto"/>
        <w:rPr>
          <w:b/>
          <w:bCs/>
          <w:i/>
          <w:iCs/>
          <w:lang w:val="de-AT"/>
        </w:rPr>
      </w:pPr>
      <w:r w:rsidRPr="00C11AED">
        <w:rPr>
          <w:b/>
          <w:bCs/>
          <w:i/>
          <w:iCs/>
          <w:lang w:val="de-AT"/>
        </w:rPr>
        <w:t>DEUTSCHE FASSUNG</w:t>
      </w:r>
    </w:p>
    <w:p w14:paraId="0C22D409" w14:textId="77777777" w:rsidR="00C11AED" w:rsidRDefault="00C11AED" w:rsidP="00C11AED">
      <w:pPr>
        <w:rPr>
          <w:rFonts w:cs="Arial"/>
          <w:szCs w:val="20"/>
        </w:rPr>
      </w:pPr>
    </w:p>
    <w:p w14:paraId="459ADCA9" w14:textId="77777777" w:rsidR="000A5EE6" w:rsidRPr="000A5EE6" w:rsidRDefault="000A5EE6" w:rsidP="000A5EE6">
      <w:pPr>
        <w:rPr>
          <w:rFonts w:cs="Arial"/>
          <w:b/>
          <w:bCs/>
          <w:sz w:val="24"/>
        </w:rPr>
      </w:pPr>
      <w:r w:rsidRPr="000A5EE6">
        <w:rPr>
          <w:rFonts w:cs="Arial"/>
          <w:b/>
          <w:bCs/>
          <w:sz w:val="24"/>
        </w:rPr>
        <w:t xml:space="preserve">Hochmodernes Design und hülsenlose Wicklung </w:t>
      </w:r>
    </w:p>
    <w:p w14:paraId="61102931" w14:textId="77777777" w:rsidR="000A5EE6" w:rsidRPr="000A5EE6" w:rsidRDefault="000A5EE6" w:rsidP="000A5EE6">
      <w:pPr>
        <w:rPr>
          <w:rFonts w:cs="Arial"/>
          <w:b/>
          <w:bCs/>
          <w:sz w:val="32"/>
          <w:szCs w:val="32"/>
        </w:rPr>
      </w:pPr>
      <w:r w:rsidRPr="000A5EE6">
        <w:rPr>
          <w:rFonts w:cs="Arial"/>
          <w:b/>
          <w:bCs/>
          <w:sz w:val="32"/>
          <w:szCs w:val="32"/>
        </w:rPr>
        <w:t>3-m-SmartCast-Stretchfolienanlage der nächsten Generation</w:t>
      </w:r>
    </w:p>
    <w:p w14:paraId="440928EC" w14:textId="77777777" w:rsidR="000A5EE6" w:rsidRPr="000A5EE6" w:rsidRDefault="000A5EE6" w:rsidP="000A5EE6">
      <w:pPr>
        <w:rPr>
          <w:rFonts w:cs="Arial"/>
          <w:sz w:val="24"/>
        </w:rPr>
      </w:pPr>
    </w:p>
    <w:p w14:paraId="2E73C3B2" w14:textId="77777777" w:rsidR="000A5EE6" w:rsidRPr="000A5EE6" w:rsidRDefault="000A5EE6" w:rsidP="000A5EE6">
      <w:pPr>
        <w:spacing w:line="276" w:lineRule="auto"/>
        <w:rPr>
          <w:rFonts w:cs="Arial"/>
          <w:b/>
          <w:bCs/>
          <w:szCs w:val="20"/>
        </w:rPr>
      </w:pPr>
      <w:r w:rsidRPr="000A5EE6">
        <w:rPr>
          <w:rFonts w:cs="Arial"/>
          <w:b/>
          <w:bCs/>
          <w:szCs w:val="20"/>
        </w:rPr>
        <w:t xml:space="preserve">Die </w:t>
      </w:r>
      <w:proofErr w:type="spellStart"/>
      <w:r w:rsidRPr="000A5EE6">
        <w:rPr>
          <w:rFonts w:cs="Arial"/>
          <w:b/>
          <w:bCs/>
          <w:szCs w:val="20"/>
        </w:rPr>
        <w:t>SmartCast-Stretchfolienanlage</w:t>
      </w:r>
      <w:proofErr w:type="spellEnd"/>
      <w:r w:rsidRPr="000A5EE6">
        <w:rPr>
          <w:rFonts w:cs="Arial"/>
          <w:b/>
          <w:bCs/>
          <w:szCs w:val="20"/>
        </w:rPr>
        <w:t xml:space="preserve"> (6-up) ist eine der vielseitigsten </w:t>
      </w:r>
      <w:proofErr w:type="spellStart"/>
      <w:r w:rsidRPr="000A5EE6">
        <w:rPr>
          <w:rFonts w:cs="Arial"/>
          <w:b/>
          <w:bCs/>
          <w:szCs w:val="20"/>
        </w:rPr>
        <w:t>Stretchfolienanlagen</w:t>
      </w:r>
      <w:proofErr w:type="spellEnd"/>
      <w:r w:rsidRPr="000A5EE6">
        <w:rPr>
          <w:rFonts w:cs="Arial"/>
          <w:b/>
          <w:bCs/>
          <w:szCs w:val="20"/>
        </w:rPr>
        <w:t xml:space="preserve"> im Portfolio von SML. Das Konzept bietet die größte Vielfalt an Ausstattungsoptionen für eine unvergleichliche und effiziente </w:t>
      </w:r>
      <w:proofErr w:type="spellStart"/>
      <w:r w:rsidRPr="000A5EE6">
        <w:rPr>
          <w:rFonts w:cs="Arial"/>
          <w:b/>
          <w:bCs/>
          <w:szCs w:val="20"/>
        </w:rPr>
        <w:t>Stretchfolienproduktion</w:t>
      </w:r>
      <w:proofErr w:type="spellEnd"/>
      <w:r w:rsidRPr="000A5EE6">
        <w:rPr>
          <w:rFonts w:cs="Arial"/>
          <w:b/>
          <w:bCs/>
          <w:szCs w:val="20"/>
        </w:rPr>
        <w:t xml:space="preserve"> – von 2-Zoll-Handrollen über hochwertige Maschinenrollen, 60-kg-Jumbo-Rollen bis hin zu Folien mit umgelegten Kanten. SML stellt auf der Fachmesse K die nächste Generation seiner Marke </w:t>
      </w:r>
      <w:proofErr w:type="spellStart"/>
      <w:r w:rsidRPr="000A5EE6">
        <w:rPr>
          <w:rFonts w:cs="Arial"/>
          <w:b/>
          <w:bCs/>
          <w:szCs w:val="20"/>
        </w:rPr>
        <w:t>SmartCast</w:t>
      </w:r>
      <w:proofErr w:type="spellEnd"/>
      <w:r w:rsidRPr="000A5EE6">
        <w:rPr>
          <w:rFonts w:cs="Arial"/>
          <w:b/>
          <w:bCs/>
          <w:szCs w:val="20"/>
        </w:rPr>
        <w:t xml:space="preserve"> vor und präsentiert Innovationen sowohl im Anlagendesign als auch in der Produktqualität. </w:t>
      </w:r>
    </w:p>
    <w:p w14:paraId="2A2754F7" w14:textId="77777777" w:rsidR="000A5EE6" w:rsidRPr="000A5EE6" w:rsidRDefault="000A5EE6" w:rsidP="000A5EE6">
      <w:pPr>
        <w:spacing w:line="276" w:lineRule="auto"/>
        <w:rPr>
          <w:rFonts w:cs="Arial"/>
          <w:szCs w:val="20"/>
        </w:rPr>
      </w:pPr>
    </w:p>
    <w:p w14:paraId="41F33E47" w14:textId="77777777" w:rsidR="000A5EE6" w:rsidRPr="000A5EE6" w:rsidRDefault="000A5EE6" w:rsidP="000A5EE6">
      <w:pPr>
        <w:spacing w:line="276" w:lineRule="auto"/>
        <w:rPr>
          <w:rFonts w:cs="Arial"/>
          <w:szCs w:val="20"/>
        </w:rPr>
      </w:pPr>
      <w:r w:rsidRPr="000A5EE6">
        <w:rPr>
          <w:rFonts w:cs="Arial"/>
          <w:b/>
          <w:bCs/>
          <w:szCs w:val="20"/>
        </w:rPr>
        <w:t xml:space="preserve">Neue </w:t>
      </w:r>
      <w:proofErr w:type="spellStart"/>
      <w:r w:rsidRPr="000A5EE6">
        <w:rPr>
          <w:rFonts w:cs="Arial"/>
          <w:b/>
          <w:bCs/>
          <w:szCs w:val="20"/>
        </w:rPr>
        <w:t>Extruderanordnung</w:t>
      </w:r>
      <w:proofErr w:type="spellEnd"/>
      <w:r w:rsidRPr="000A5EE6">
        <w:rPr>
          <w:rFonts w:cs="Arial"/>
          <w:b/>
          <w:bCs/>
          <w:szCs w:val="20"/>
        </w:rPr>
        <w:t> – vereinfachte Wartung</w:t>
      </w:r>
      <w:r w:rsidRPr="000A5EE6">
        <w:rPr>
          <w:rFonts w:cs="Arial"/>
          <w:szCs w:val="20"/>
        </w:rPr>
        <w:br/>
      </w:r>
      <w:proofErr w:type="gramStart"/>
      <w:r w:rsidRPr="000A5EE6">
        <w:rPr>
          <w:rFonts w:cs="Arial"/>
          <w:szCs w:val="20"/>
        </w:rPr>
        <w:t>Neben</w:t>
      </w:r>
      <w:proofErr w:type="gramEnd"/>
      <w:r w:rsidRPr="000A5EE6">
        <w:rPr>
          <w:rFonts w:cs="Arial"/>
          <w:szCs w:val="20"/>
        </w:rPr>
        <w:t xml:space="preserve"> einer umfassenden Überarbeitung zeichnet sich das neue 3-m-Anlagenkonzept durch eine äußerst kompakte Stellfläche mit neu angeordneten, parallel ausgerichteten Extrudern aus. Durch diese Anordnung werden alle Motoren, Dosiereinheiten und Filter nebeneinander platziert, was einen schnelleren und einfacheren Zugriff für Wartung und Service ermöglicht. Vormontierte </w:t>
      </w:r>
      <w:proofErr w:type="spellStart"/>
      <w:r w:rsidRPr="000A5EE6">
        <w:rPr>
          <w:rFonts w:cs="Arial"/>
          <w:szCs w:val="20"/>
        </w:rPr>
        <w:t>Extrudermodule</w:t>
      </w:r>
      <w:proofErr w:type="spellEnd"/>
      <w:r w:rsidRPr="000A5EE6">
        <w:rPr>
          <w:rFonts w:cs="Arial"/>
          <w:szCs w:val="20"/>
        </w:rPr>
        <w:t xml:space="preserve"> optimieren den Installationsprozess zusätzlich. Darüber hinaus sind alle kleinen elektrischen Komponenten nun in einem E-Container untergebracht, wodurch Anschlussdosen in den heißen Bereichen des Extruders entfallen. </w:t>
      </w:r>
    </w:p>
    <w:p w14:paraId="2BA90CA0" w14:textId="77777777" w:rsidR="000A5EE6" w:rsidRPr="000A5EE6" w:rsidRDefault="000A5EE6" w:rsidP="000A5EE6">
      <w:pPr>
        <w:spacing w:line="276" w:lineRule="auto"/>
        <w:rPr>
          <w:rFonts w:cs="Arial"/>
          <w:szCs w:val="20"/>
        </w:rPr>
      </w:pPr>
    </w:p>
    <w:p w14:paraId="0F562002" w14:textId="77777777" w:rsidR="000A5EE6" w:rsidRPr="000A5EE6" w:rsidRDefault="000A5EE6" w:rsidP="000A5EE6">
      <w:pPr>
        <w:spacing w:line="276" w:lineRule="auto"/>
        <w:rPr>
          <w:rFonts w:cs="Arial"/>
          <w:szCs w:val="20"/>
        </w:rPr>
      </w:pPr>
      <w:proofErr w:type="spellStart"/>
      <w:r w:rsidRPr="000A5EE6">
        <w:rPr>
          <w:rFonts w:cs="Arial"/>
          <w:b/>
          <w:bCs/>
          <w:szCs w:val="20"/>
        </w:rPr>
        <w:t>Chill</w:t>
      </w:r>
      <w:proofErr w:type="spellEnd"/>
      <w:r w:rsidRPr="000A5EE6">
        <w:rPr>
          <w:rFonts w:cs="Arial"/>
          <w:b/>
          <w:bCs/>
          <w:szCs w:val="20"/>
        </w:rPr>
        <w:t xml:space="preserve"> Roll mit noch größerem Durchmesser und neuer Oberfläche</w:t>
      </w:r>
      <w:r w:rsidRPr="000A5EE6">
        <w:rPr>
          <w:rFonts w:cs="Arial"/>
          <w:szCs w:val="20"/>
        </w:rPr>
        <w:br/>
        <w:t xml:space="preserve">Die </w:t>
      </w:r>
      <w:proofErr w:type="spellStart"/>
      <w:r w:rsidRPr="000A5EE6">
        <w:rPr>
          <w:rFonts w:cs="Arial"/>
          <w:szCs w:val="20"/>
        </w:rPr>
        <w:t>SmartCast</w:t>
      </w:r>
      <w:proofErr w:type="spellEnd"/>
      <w:r w:rsidRPr="000A5EE6">
        <w:rPr>
          <w:rFonts w:cs="Arial"/>
          <w:szCs w:val="20"/>
        </w:rPr>
        <w:t xml:space="preserve">-Anlage ist mit der größten </w:t>
      </w:r>
      <w:proofErr w:type="spellStart"/>
      <w:r w:rsidRPr="000A5EE6">
        <w:rPr>
          <w:rFonts w:cs="Arial"/>
          <w:szCs w:val="20"/>
        </w:rPr>
        <w:t>Chill</w:t>
      </w:r>
      <w:proofErr w:type="spellEnd"/>
      <w:r w:rsidRPr="000A5EE6">
        <w:rPr>
          <w:rFonts w:cs="Arial"/>
          <w:szCs w:val="20"/>
        </w:rPr>
        <w:t xml:space="preserve"> Roll ausgestattet, die je auf dem </w:t>
      </w:r>
      <w:proofErr w:type="spellStart"/>
      <w:r w:rsidRPr="000A5EE6">
        <w:rPr>
          <w:rFonts w:cs="Arial"/>
          <w:szCs w:val="20"/>
        </w:rPr>
        <w:t>Stretchfolienmarkt</w:t>
      </w:r>
      <w:proofErr w:type="spellEnd"/>
      <w:r w:rsidRPr="000A5EE6">
        <w:rPr>
          <w:rFonts w:cs="Arial"/>
          <w:szCs w:val="20"/>
        </w:rPr>
        <w:t xml:space="preserve"> zu sehen war. Mit einem Durchmesser von 1.800 mm und der neuesten verchromten Smart 3.0-Oberfläche setzt diese </w:t>
      </w:r>
      <w:proofErr w:type="spellStart"/>
      <w:r w:rsidRPr="000A5EE6">
        <w:rPr>
          <w:rFonts w:cs="Arial"/>
          <w:szCs w:val="20"/>
        </w:rPr>
        <w:t>Chill</w:t>
      </w:r>
      <w:proofErr w:type="spellEnd"/>
      <w:r w:rsidRPr="000A5EE6">
        <w:rPr>
          <w:rFonts w:cs="Arial"/>
          <w:szCs w:val="20"/>
        </w:rPr>
        <w:t xml:space="preserve"> Roll einen neuen Standard in der Herstellung hochwertiger </w:t>
      </w:r>
      <w:proofErr w:type="spellStart"/>
      <w:r w:rsidRPr="000A5EE6">
        <w:rPr>
          <w:rFonts w:cs="Arial"/>
          <w:szCs w:val="20"/>
        </w:rPr>
        <w:t>Stretchfolie</w:t>
      </w:r>
      <w:proofErr w:type="spellEnd"/>
      <w:r w:rsidRPr="000A5EE6">
        <w:rPr>
          <w:rFonts w:cs="Arial"/>
          <w:szCs w:val="20"/>
        </w:rPr>
        <w:t xml:space="preserve">. Die Smart 3.0-Oberfläche reduziert den Reinigungsaufwand für Paraffin und andere Ablagerungen, die bei der Produktion entstehen, erheblich. Die verlängerte Kontaktfläche an der </w:t>
      </w:r>
      <w:proofErr w:type="spellStart"/>
      <w:r w:rsidRPr="000A5EE6">
        <w:rPr>
          <w:rFonts w:cs="Arial"/>
          <w:szCs w:val="20"/>
        </w:rPr>
        <w:t>Chill</w:t>
      </w:r>
      <w:proofErr w:type="spellEnd"/>
      <w:r w:rsidRPr="000A5EE6">
        <w:rPr>
          <w:rFonts w:cs="Arial"/>
          <w:szCs w:val="20"/>
        </w:rPr>
        <w:t xml:space="preserve"> Roll ermöglicht eine schonende Kühlung, was zu einer maximalen Dehnung in Verbindung mit einer hervorragenden Weiterreißfestigkeit führt. Trotz ihrer Größe bietet sie immer noch die schnellste Kühlung für </w:t>
      </w:r>
      <w:proofErr w:type="spellStart"/>
      <w:r w:rsidRPr="000A5EE6">
        <w:rPr>
          <w:rFonts w:cs="Arial"/>
          <w:szCs w:val="20"/>
        </w:rPr>
        <w:t>SuperStiff</w:t>
      </w:r>
      <w:proofErr w:type="spellEnd"/>
      <w:r w:rsidRPr="000A5EE6">
        <w:rPr>
          <w:rFonts w:cs="Arial"/>
          <w:szCs w:val="20"/>
        </w:rPr>
        <w:t>-Produkte.</w:t>
      </w:r>
    </w:p>
    <w:p w14:paraId="7616A3F2" w14:textId="77777777" w:rsidR="000A5EE6" w:rsidRPr="000A5EE6" w:rsidRDefault="000A5EE6" w:rsidP="000A5EE6">
      <w:pPr>
        <w:spacing w:line="276" w:lineRule="auto"/>
        <w:rPr>
          <w:rFonts w:cs="Arial"/>
          <w:szCs w:val="20"/>
        </w:rPr>
      </w:pPr>
    </w:p>
    <w:p w14:paraId="5D9C7618" w14:textId="77777777" w:rsidR="000A5EE6" w:rsidRPr="000A5EE6" w:rsidRDefault="000A5EE6" w:rsidP="000A5EE6">
      <w:pPr>
        <w:spacing w:line="276" w:lineRule="auto"/>
        <w:rPr>
          <w:rFonts w:cs="Arial"/>
          <w:b/>
          <w:bCs/>
          <w:szCs w:val="20"/>
        </w:rPr>
      </w:pPr>
      <w:r w:rsidRPr="000A5EE6">
        <w:rPr>
          <w:rFonts w:cs="Arial"/>
          <w:b/>
          <w:bCs/>
          <w:szCs w:val="20"/>
        </w:rPr>
        <w:t>Hülsenloses Wickeln spart Ressourcen</w:t>
      </w:r>
    </w:p>
    <w:p w14:paraId="566B683C" w14:textId="77777777" w:rsidR="000A5EE6" w:rsidRPr="000A5EE6" w:rsidRDefault="000A5EE6" w:rsidP="000A5EE6">
      <w:pPr>
        <w:spacing w:line="276" w:lineRule="auto"/>
        <w:rPr>
          <w:rFonts w:cs="Arial"/>
          <w:szCs w:val="20"/>
        </w:rPr>
      </w:pPr>
      <w:r w:rsidRPr="000A5EE6">
        <w:rPr>
          <w:rFonts w:cs="Arial"/>
          <w:szCs w:val="20"/>
        </w:rPr>
        <w:t xml:space="preserve">Mit dem neuen </w:t>
      </w:r>
      <w:proofErr w:type="spellStart"/>
      <w:r w:rsidRPr="000A5EE6">
        <w:rPr>
          <w:rFonts w:cs="Arial"/>
          <w:szCs w:val="20"/>
        </w:rPr>
        <w:t>SmartCast</w:t>
      </w:r>
      <w:proofErr w:type="spellEnd"/>
      <w:r w:rsidRPr="000A5EE6">
        <w:rPr>
          <w:rFonts w:cs="Arial"/>
          <w:szCs w:val="20"/>
        </w:rPr>
        <w:t xml:space="preserve">-Design hat SML seine hülsenlose Wickeltechnologie weiterentwickelt, was nicht nur die Wirtschaftlichkeit der Produktion verbessert, sondern auch Ressourcen spart und die Nachhaltigkeit erhöht. Die hülsenlose Technologie von SML verbessert die Wickelqualität auf der Innenseite der </w:t>
      </w:r>
      <w:proofErr w:type="spellStart"/>
      <w:r w:rsidRPr="000A5EE6">
        <w:rPr>
          <w:rFonts w:cs="Arial"/>
          <w:szCs w:val="20"/>
        </w:rPr>
        <w:t>Stretchfolienrolle</w:t>
      </w:r>
      <w:proofErr w:type="spellEnd"/>
      <w:r w:rsidRPr="000A5EE6">
        <w:rPr>
          <w:rFonts w:cs="Arial"/>
          <w:szCs w:val="20"/>
        </w:rPr>
        <w:t xml:space="preserve"> bei gleichzeitig optimierten Produktionsgeschwindigkeiten. Die Schrumpfung nach der Produktion wird reduziert. Vor allem aber kann auf Knopfdruck schnell zwischen hülsenlosem Wickeln und Wickeln auf Kartonhülsen umgeschaltet werden. Diese einzigartige Besonderheit reduziert den Ausschuss während des Wechsels auf null und maximiert die Produktionseffizienz.</w:t>
      </w:r>
    </w:p>
    <w:p w14:paraId="718AA6C0" w14:textId="77777777" w:rsidR="000A5EE6" w:rsidRPr="000A5EE6" w:rsidRDefault="000A5EE6" w:rsidP="000A5EE6">
      <w:pPr>
        <w:spacing w:line="276" w:lineRule="auto"/>
        <w:rPr>
          <w:rFonts w:cs="Arial"/>
          <w:szCs w:val="20"/>
        </w:rPr>
      </w:pPr>
    </w:p>
    <w:p w14:paraId="4978E0DC" w14:textId="7AFC05CD" w:rsidR="00DD5996" w:rsidRPr="000A5EE6" w:rsidRDefault="000A5EE6" w:rsidP="000A5EE6">
      <w:pPr>
        <w:spacing w:line="276" w:lineRule="auto"/>
        <w:rPr>
          <w:rFonts w:cs="Arial"/>
          <w:szCs w:val="20"/>
        </w:rPr>
      </w:pPr>
      <w:r w:rsidRPr="000A5EE6">
        <w:rPr>
          <w:rFonts w:cs="Arial"/>
          <w:szCs w:val="20"/>
        </w:rPr>
        <w:t xml:space="preserve">Zusammenfassend lässt sich sagen, dass die neue 6up-SmartCast-Stretchfolienanlage einen bedeutenden Fortschritt in Bezug auf Effizienz, Produktqualität und Nachhaltigkeit darstellt. </w:t>
      </w:r>
    </w:p>
    <w:p w14:paraId="54A41CF1" w14:textId="77777777" w:rsidR="00DD5996" w:rsidRDefault="00DD5996" w:rsidP="002E6BBC">
      <w:pPr>
        <w:spacing w:line="360" w:lineRule="auto"/>
        <w:rPr>
          <w:lang w:val="de-AT"/>
        </w:rPr>
      </w:pPr>
    </w:p>
    <w:p w14:paraId="44F563E4" w14:textId="77777777" w:rsidR="00DD5996" w:rsidRDefault="00DD5996" w:rsidP="002E6BBC">
      <w:pPr>
        <w:spacing w:line="360" w:lineRule="auto"/>
        <w:rPr>
          <w:lang w:val="de-AT"/>
        </w:rPr>
      </w:pPr>
    </w:p>
    <w:p w14:paraId="24634077" w14:textId="77777777" w:rsidR="00DD5996" w:rsidRPr="00C11AED" w:rsidRDefault="00DD5996" w:rsidP="002E6BBC">
      <w:pPr>
        <w:spacing w:line="360" w:lineRule="auto"/>
        <w:rPr>
          <w:lang w:val="de-AT"/>
        </w:rPr>
      </w:pPr>
    </w:p>
    <w:p w14:paraId="7EE3E24E" w14:textId="46AE0285" w:rsidR="002E6BBC" w:rsidRPr="00907F03" w:rsidRDefault="00C11AED" w:rsidP="002E6BBC">
      <w:pPr>
        <w:spacing w:line="360" w:lineRule="auto"/>
        <w:rPr>
          <w:b/>
          <w:bCs/>
          <w:i/>
          <w:iCs/>
          <w:lang w:val="de-AT"/>
        </w:rPr>
      </w:pPr>
      <w:r w:rsidRPr="00907F03">
        <w:rPr>
          <w:b/>
          <w:bCs/>
          <w:i/>
          <w:iCs/>
          <w:lang w:val="de-AT"/>
        </w:rPr>
        <w:lastRenderedPageBreak/>
        <w:t>Pictures / Bildmaterial:</w:t>
      </w:r>
    </w:p>
    <w:p w14:paraId="4A8DEA21" w14:textId="77777777" w:rsidR="00C11AED" w:rsidRPr="00907F03" w:rsidRDefault="00C11AED" w:rsidP="002E6BBC">
      <w:pPr>
        <w:spacing w:line="360" w:lineRule="auto"/>
        <w:rPr>
          <w:lang w:val="de-AT"/>
        </w:rPr>
      </w:pPr>
    </w:p>
    <w:p w14:paraId="06C93E6B" w14:textId="77777777" w:rsidR="009D758F" w:rsidRDefault="003C02F6" w:rsidP="002E6BBC">
      <w:pPr>
        <w:spacing w:line="360" w:lineRule="auto"/>
        <w:rPr>
          <w:lang w:val="en-GB"/>
        </w:rPr>
      </w:pPr>
      <w:r w:rsidRPr="003C02F6">
        <w:rPr>
          <w:noProof/>
          <w:lang w:val="en-GB"/>
        </w:rPr>
        <w:drawing>
          <wp:inline distT="0" distB="0" distL="0" distR="0" wp14:anchorId="7486C4B1" wp14:editId="0E625E82">
            <wp:extent cx="2381582" cy="1609950"/>
            <wp:effectExtent l="0" t="0" r="0" b="9525"/>
            <wp:docPr id="1199281138" name="Grafik 1" descr="Ein Bild, das Text, medizinische Ausrüstung, Sauberkeit, Im Haus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9281138" name="Grafik 1" descr="Ein Bild, das Text, medizinische Ausrüstung, Sauberkeit, Im Haus enthält.&#10;&#10;KI-generierte Inhalte können fehlerhaft sein."/>
                    <pic:cNvPicPr/>
                  </pic:nvPicPr>
                  <pic:blipFill>
                    <a:blip r:embed="rId7"/>
                    <a:stretch>
                      <a:fillRect/>
                    </a:stretch>
                  </pic:blipFill>
                  <pic:spPr>
                    <a:xfrm>
                      <a:off x="0" y="0"/>
                      <a:ext cx="2381582" cy="1609950"/>
                    </a:xfrm>
                    <a:prstGeom prst="rect">
                      <a:avLst/>
                    </a:prstGeom>
                  </pic:spPr>
                </pic:pic>
              </a:graphicData>
            </a:graphic>
          </wp:inline>
        </w:drawing>
      </w:r>
    </w:p>
    <w:p w14:paraId="60068FD7" w14:textId="5548BAC4" w:rsidR="009D758F" w:rsidRPr="00DD5996" w:rsidRDefault="003C02F6" w:rsidP="002E6BBC">
      <w:pPr>
        <w:spacing w:line="360" w:lineRule="auto"/>
        <w:rPr>
          <w:sz w:val="16"/>
          <w:szCs w:val="16"/>
          <w:lang w:val="en-GB"/>
        </w:rPr>
      </w:pPr>
      <w:r w:rsidRPr="00DD5996">
        <w:rPr>
          <w:sz w:val="16"/>
          <w:szCs w:val="16"/>
          <w:lang w:val="en-GB"/>
        </w:rPr>
        <w:t>KHP_SML_0108</w:t>
      </w:r>
      <w:r w:rsidR="005A119B" w:rsidRPr="00DD5996">
        <w:rPr>
          <w:sz w:val="16"/>
          <w:szCs w:val="16"/>
          <w:lang w:val="en-GB"/>
        </w:rPr>
        <w:t>25-75_ret.jpg</w:t>
      </w:r>
      <w:r w:rsidR="009D758F" w:rsidRPr="00DD5996">
        <w:rPr>
          <w:sz w:val="16"/>
          <w:szCs w:val="16"/>
          <w:lang w:val="en-GB"/>
        </w:rPr>
        <w:br/>
        <w:t>Photo credit: KHP Karin Hackl</w:t>
      </w:r>
    </w:p>
    <w:p w14:paraId="6DA4E8EF" w14:textId="77777777" w:rsidR="005A119B" w:rsidRDefault="005A119B" w:rsidP="002E6BBC">
      <w:pPr>
        <w:spacing w:line="360" w:lineRule="auto"/>
        <w:rPr>
          <w:lang w:val="en-GB"/>
        </w:rPr>
      </w:pPr>
    </w:p>
    <w:p w14:paraId="2752E192" w14:textId="529BCF08" w:rsidR="005A119B" w:rsidRDefault="009D758F" w:rsidP="002E6BBC">
      <w:pPr>
        <w:spacing w:line="360" w:lineRule="auto"/>
        <w:rPr>
          <w:lang w:val="en-GB"/>
        </w:rPr>
      </w:pPr>
      <w:r w:rsidRPr="009D758F">
        <w:rPr>
          <w:noProof/>
          <w:lang w:val="en-GB"/>
        </w:rPr>
        <w:drawing>
          <wp:inline distT="0" distB="0" distL="0" distR="0" wp14:anchorId="3E62448B" wp14:editId="12E8EDC5">
            <wp:extent cx="2415814" cy="1717431"/>
            <wp:effectExtent l="0" t="0" r="3810" b="0"/>
            <wp:docPr id="2119416804" name="Grafik 1" descr="Ein Bild, das Im Haus, Stahl, Gebäude, Fabrik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9416804" name="Grafik 1" descr="Ein Bild, das Im Haus, Stahl, Gebäude, Fabrik enthält.&#10;&#10;KI-generierte Inhalte können fehlerhaft sein."/>
                    <pic:cNvPicPr/>
                  </pic:nvPicPr>
                  <pic:blipFill>
                    <a:blip r:embed="rId8"/>
                    <a:stretch>
                      <a:fillRect/>
                    </a:stretch>
                  </pic:blipFill>
                  <pic:spPr>
                    <a:xfrm>
                      <a:off x="0" y="0"/>
                      <a:ext cx="2427799" cy="1725951"/>
                    </a:xfrm>
                    <a:prstGeom prst="rect">
                      <a:avLst/>
                    </a:prstGeom>
                  </pic:spPr>
                </pic:pic>
              </a:graphicData>
            </a:graphic>
          </wp:inline>
        </w:drawing>
      </w:r>
    </w:p>
    <w:p w14:paraId="606E64E6" w14:textId="785D36A9" w:rsidR="009D758F" w:rsidRPr="00DD5996" w:rsidRDefault="009D758F" w:rsidP="002E6BBC">
      <w:pPr>
        <w:spacing w:line="360" w:lineRule="auto"/>
        <w:rPr>
          <w:sz w:val="16"/>
          <w:szCs w:val="16"/>
          <w:lang w:val="en-GB"/>
        </w:rPr>
      </w:pPr>
      <w:r w:rsidRPr="00DD5996">
        <w:rPr>
          <w:sz w:val="16"/>
          <w:szCs w:val="16"/>
          <w:lang w:val="en-GB"/>
        </w:rPr>
        <w:t>KHP_SML_010825-37_ret.jpg</w:t>
      </w:r>
    </w:p>
    <w:p w14:paraId="6409EE40" w14:textId="0D0D9D4B" w:rsidR="002E6BBC" w:rsidRPr="00DD5996" w:rsidRDefault="009D758F" w:rsidP="002E6BBC">
      <w:pPr>
        <w:spacing w:line="360" w:lineRule="auto"/>
        <w:rPr>
          <w:sz w:val="16"/>
          <w:szCs w:val="16"/>
          <w:lang w:val="en-GB"/>
        </w:rPr>
      </w:pPr>
      <w:r w:rsidRPr="00DD5996">
        <w:rPr>
          <w:sz w:val="16"/>
          <w:szCs w:val="16"/>
          <w:lang w:val="en-GB"/>
        </w:rPr>
        <w:t>Photo credit: KHP Karin Hackl</w:t>
      </w:r>
    </w:p>
    <w:p w14:paraId="6C060356" w14:textId="77777777" w:rsidR="002E6BBC" w:rsidRDefault="002E6BBC" w:rsidP="002E6BBC">
      <w:pPr>
        <w:spacing w:line="360" w:lineRule="auto"/>
        <w:rPr>
          <w:lang w:val="en-GB"/>
        </w:rPr>
      </w:pPr>
    </w:p>
    <w:p w14:paraId="3DBADE46" w14:textId="77777777" w:rsidR="002E6BBC" w:rsidRDefault="002E6BBC" w:rsidP="002E6BBC">
      <w:pPr>
        <w:spacing w:line="360" w:lineRule="auto"/>
        <w:rPr>
          <w:lang w:val="en-GB"/>
        </w:rPr>
      </w:pPr>
    </w:p>
    <w:p w14:paraId="44EDE9CA" w14:textId="77777777" w:rsidR="002E6BBC" w:rsidRDefault="002E6BBC" w:rsidP="002E6BBC">
      <w:pPr>
        <w:spacing w:line="360" w:lineRule="auto"/>
        <w:rPr>
          <w:lang w:val="en-GB"/>
        </w:rPr>
      </w:pPr>
    </w:p>
    <w:p w14:paraId="463165EB" w14:textId="77777777" w:rsidR="002E6BBC" w:rsidRPr="00BC484C" w:rsidRDefault="002E6BBC" w:rsidP="002E6BBC">
      <w:pPr>
        <w:rPr>
          <w:lang w:val="en-GB"/>
        </w:rPr>
      </w:pPr>
    </w:p>
    <w:p w14:paraId="33A1927D" w14:textId="23F11674" w:rsidR="002E6BBC" w:rsidRPr="00907F03" w:rsidRDefault="00C11AED" w:rsidP="00DD5996">
      <w:pPr>
        <w:jc w:val="right"/>
        <w:rPr>
          <w:lang w:val="de-AT"/>
        </w:rPr>
      </w:pPr>
      <w:r w:rsidRPr="00907F03">
        <w:rPr>
          <w:lang w:val="de-AT"/>
        </w:rPr>
        <w:t>Redlham, 16.09.2025</w:t>
      </w:r>
      <w:r w:rsidR="002E6BBC" w:rsidRPr="00907F03">
        <w:rPr>
          <w:lang w:val="de-AT"/>
        </w:rPr>
        <w:tab/>
      </w:r>
      <w:r w:rsidR="002E6BBC" w:rsidRPr="00907F03">
        <w:rPr>
          <w:lang w:val="de-AT"/>
        </w:rPr>
        <w:tab/>
      </w:r>
    </w:p>
    <w:p w14:paraId="7BFFAC76" w14:textId="77777777" w:rsidR="00C11AED" w:rsidRPr="00907F03" w:rsidRDefault="00C11AED" w:rsidP="002E6BBC">
      <w:pPr>
        <w:rPr>
          <w:lang w:val="de-AT"/>
        </w:rPr>
      </w:pPr>
    </w:p>
    <w:p w14:paraId="587DA372" w14:textId="77777777" w:rsidR="002E6BBC" w:rsidRPr="00907F03" w:rsidRDefault="002E6BBC" w:rsidP="002E6BBC">
      <w:pPr>
        <w:rPr>
          <w:lang w:val="de-AT"/>
        </w:rPr>
      </w:pPr>
    </w:p>
    <w:p w14:paraId="1465A7BF" w14:textId="77777777" w:rsidR="00C11AED" w:rsidRDefault="002E6BBC" w:rsidP="002E6BBC">
      <w:r w:rsidRPr="004245EA">
        <w:rPr>
          <w:b/>
        </w:rPr>
        <w:t>SML Maschinengesellschaft mbH</w:t>
      </w:r>
    </w:p>
    <w:p w14:paraId="44D9A6F7" w14:textId="16468122" w:rsidR="00C11AED" w:rsidRDefault="00C11AED" w:rsidP="002E6BBC">
      <w:r>
        <w:t>Marketing Communication</w:t>
      </w:r>
    </w:p>
    <w:p w14:paraId="0A459E26" w14:textId="7182E009" w:rsidR="002E6BBC" w:rsidRPr="00C11AED" w:rsidRDefault="002E6BBC" w:rsidP="002E6BBC">
      <w:pPr>
        <w:rPr>
          <w:lang w:val="de-AT"/>
        </w:rPr>
      </w:pPr>
      <w:r w:rsidRPr="004245EA">
        <w:t xml:space="preserve">Bettina Kreuzer </w:t>
      </w:r>
    </w:p>
    <w:p w14:paraId="2BD0D15A" w14:textId="298514FC" w:rsidR="002E6BBC" w:rsidRPr="00C11AED" w:rsidRDefault="004245EA" w:rsidP="002E6BBC">
      <w:pPr>
        <w:rPr>
          <w:lang w:val="de-AT"/>
        </w:rPr>
      </w:pPr>
      <w:r w:rsidRPr="00C11AED">
        <w:rPr>
          <w:lang w:val="de-AT"/>
        </w:rPr>
        <w:t xml:space="preserve">Phone: </w:t>
      </w:r>
      <w:r w:rsidR="002E6BBC" w:rsidRPr="00C11AED">
        <w:rPr>
          <w:lang w:val="de-AT"/>
        </w:rPr>
        <w:t>+43 76</w:t>
      </w:r>
      <w:r w:rsidRPr="00C11AED">
        <w:rPr>
          <w:lang w:val="de-AT"/>
        </w:rPr>
        <w:t xml:space="preserve">73 90999 </w:t>
      </w:r>
      <w:r w:rsidR="00C11AED" w:rsidRPr="00C11AED">
        <w:rPr>
          <w:lang w:val="de-AT"/>
        </w:rPr>
        <w:t>356</w:t>
      </w:r>
    </w:p>
    <w:p w14:paraId="04FC305B" w14:textId="77777777" w:rsidR="002E6BBC" w:rsidRPr="004245EA" w:rsidRDefault="004245EA" w:rsidP="002E6BBC">
      <w:pPr>
        <w:rPr>
          <w:lang w:val="en-GB"/>
        </w:rPr>
      </w:pPr>
      <w:r w:rsidRPr="004245EA">
        <w:rPr>
          <w:lang w:val="en-GB"/>
        </w:rPr>
        <w:t>E</w:t>
      </w:r>
      <w:r w:rsidR="002E6BBC" w:rsidRPr="004245EA">
        <w:rPr>
          <w:lang w:val="en-GB"/>
        </w:rPr>
        <w:t xml:space="preserve">-mail: </w:t>
      </w:r>
      <w:r w:rsidRPr="004245EA">
        <w:rPr>
          <w:lang w:val="en-GB"/>
        </w:rPr>
        <w:tab/>
      </w:r>
      <w:hyperlink r:id="rId9" w:history="1">
        <w:r w:rsidR="002E6BBC" w:rsidRPr="004245EA">
          <w:rPr>
            <w:rStyle w:val="Hyperlink"/>
            <w:lang w:val="en-GB"/>
          </w:rPr>
          <w:t>krb@sml.at</w:t>
        </w:r>
      </w:hyperlink>
    </w:p>
    <w:p w14:paraId="59D7D18C" w14:textId="77777777" w:rsidR="002E6BBC" w:rsidRPr="004245EA" w:rsidRDefault="002E6BBC" w:rsidP="002E6BBC">
      <w:pPr>
        <w:rPr>
          <w:lang w:val="en-GB"/>
        </w:rPr>
      </w:pPr>
      <w:r w:rsidRPr="004245EA">
        <w:rPr>
          <w:lang w:val="en-GB"/>
        </w:rPr>
        <w:t>www.sml.at</w:t>
      </w:r>
    </w:p>
    <w:p w14:paraId="478ED46E" w14:textId="77777777" w:rsidR="002E6BBC" w:rsidRPr="004245EA" w:rsidRDefault="002E6BBC">
      <w:pPr>
        <w:rPr>
          <w:sz w:val="22"/>
          <w:lang w:val="en-GB"/>
        </w:rPr>
      </w:pPr>
    </w:p>
    <w:sectPr w:rsidR="002E6BBC" w:rsidRPr="004245EA" w:rsidSect="00D20537">
      <w:headerReference w:type="default" r:id="rId10"/>
      <w:footerReference w:type="default" r:id="rId11"/>
      <w:pgSz w:w="11906" w:h="16838" w:code="9"/>
      <w:pgMar w:top="2127" w:right="737" w:bottom="737" w:left="1134" w:header="630" w:footer="28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6BAD740" w14:textId="77777777" w:rsidR="00BD231B" w:rsidRDefault="00BD231B">
      <w:r>
        <w:separator/>
      </w:r>
    </w:p>
  </w:endnote>
  <w:endnote w:type="continuationSeparator" w:id="0">
    <w:p w14:paraId="1873EB27" w14:textId="77777777" w:rsidR="00BD231B" w:rsidRDefault="00BD231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702FA9A" w14:textId="77777777" w:rsidR="0092151F" w:rsidRPr="00F91A12" w:rsidRDefault="006C0BCA" w:rsidP="001E7D70">
    <w:pPr>
      <w:pStyle w:val="Fuzeile"/>
      <w:pBdr>
        <w:top w:val="single" w:sz="4" w:space="1" w:color="808080" w:themeColor="background1" w:themeShade="80"/>
      </w:pBdr>
      <w:tabs>
        <w:tab w:val="clear" w:pos="4536"/>
        <w:tab w:val="center" w:pos="4819"/>
      </w:tabs>
      <w:rPr>
        <w:snapToGrid w:val="0"/>
        <w:sz w:val="16"/>
        <w:szCs w:val="16"/>
      </w:rPr>
    </w:pPr>
    <w:r w:rsidRPr="00F91A12">
      <w:rPr>
        <w:snapToGrid w:val="0"/>
        <w:sz w:val="16"/>
        <w:szCs w:val="16"/>
        <w:lang w:val="en-GB"/>
      </w:rPr>
      <w:fldChar w:fldCharType="begin"/>
    </w:r>
    <w:r w:rsidRPr="00F91A12">
      <w:rPr>
        <w:snapToGrid w:val="0"/>
        <w:sz w:val="16"/>
        <w:szCs w:val="16"/>
      </w:rPr>
      <w:instrText xml:space="preserve"> FILENAME \p </w:instrText>
    </w:r>
    <w:r w:rsidRPr="00F91A12">
      <w:rPr>
        <w:snapToGrid w:val="0"/>
        <w:sz w:val="16"/>
        <w:szCs w:val="16"/>
        <w:lang w:val="en-GB"/>
      </w:rPr>
      <w:fldChar w:fldCharType="separate"/>
    </w:r>
    <w:r w:rsidR="00C11AED">
      <w:rPr>
        <w:noProof/>
        <w:snapToGrid w:val="0"/>
        <w:sz w:val="16"/>
        <w:szCs w:val="16"/>
      </w:rPr>
      <w:t>Dokument1</w:t>
    </w:r>
    <w:r w:rsidRPr="00F91A12">
      <w:rPr>
        <w:snapToGrid w:val="0"/>
        <w:sz w:val="16"/>
        <w:szCs w:val="16"/>
        <w:lang w:val="en-GB"/>
      </w:rPr>
      <w:fldChar w:fldCharType="end"/>
    </w:r>
    <w:r w:rsidRPr="00F91A12">
      <w:rPr>
        <w:snapToGrid w:val="0"/>
        <w:sz w:val="16"/>
        <w:szCs w:val="16"/>
      </w:rPr>
      <w:t xml:space="preserve"> </w:t>
    </w:r>
  </w:p>
  <w:p w14:paraId="68549320" w14:textId="673A1335" w:rsidR="006C0BCA" w:rsidRPr="00F91A12" w:rsidRDefault="006C0BCA" w:rsidP="001E7D70">
    <w:pPr>
      <w:pStyle w:val="Fuzeile"/>
      <w:pBdr>
        <w:top w:val="single" w:sz="4" w:space="1" w:color="808080" w:themeColor="background1" w:themeShade="80"/>
      </w:pBdr>
      <w:tabs>
        <w:tab w:val="clear" w:pos="4536"/>
        <w:tab w:val="center" w:pos="4819"/>
      </w:tabs>
      <w:rPr>
        <w:snapToGrid w:val="0"/>
        <w:sz w:val="16"/>
        <w:szCs w:val="16"/>
      </w:rPr>
    </w:pPr>
    <w:r w:rsidRPr="00F91A12">
      <w:rPr>
        <w:snapToGrid w:val="0"/>
        <w:sz w:val="16"/>
        <w:szCs w:val="16"/>
      </w:rPr>
      <w:t xml:space="preserve">Datum / Date: </w:t>
    </w:r>
    <w:r w:rsidRPr="00F91A12">
      <w:rPr>
        <w:snapToGrid w:val="0"/>
        <w:sz w:val="16"/>
        <w:szCs w:val="16"/>
        <w:lang w:val="en-GB"/>
      </w:rPr>
      <w:fldChar w:fldCharType="begin"/>
    </w:r>
    <w:r w:rsidRPr="00F91A12">
      <w:rPr>
        <w:snapToGrid w:val="0"/>
        <w:sz w:val="16"/>
        <w:szCs w:val="16"/>
        <w:lang w:val="en-GB"/>
      </w:rPr>
      <w:instrText xml:space="preserve"> DATE \@ "dd.MM.yy" </w:instrText>
    </w:r>
    <w:r w:rsidRPr="00F91A12">
      <w:rPr>
        <w:snapToGrid w:val="0"/>
        <w:sz w:val="16"/>
        <w:szCs w:val="16"/>
        <w:lang w:val="en-GB"/>
      </w:rPr>
      <w:fldChar w:fldCharType="separate"/>
    </w:r>
    <w:r w:rsidR="00907F03">
      <w:rPr>
        <w:noProof/>
        <w:snapToGrid w:val="0"/>
        <w:sz w:val="16"/>
        <w:szCs w:val="16"/>
        <w:lang w:val="en-GB"/>
      </w:rPr>
      <w:t>17.09.25</w:t>
    </w:r>
    <w:r w:rsidRPr="00F91A12">
      <w:rPr>
        <w:snapToGrid w:val="0"/>
        <w:sz w:val="16"/>
        <w:szCs w:val="16"/>
        <w:lang w:val="en-GB"/>
      </w:rPr>
      <w:fldChar w:fldCharType="end"/>
    </w:r>
    <w:r w:rsidR="00F91A12" w:rsidRPr="00F91A12">
      <w:rPr>
        <w:snapToGrid w:val="0"/>
        <w:sz w:val="16"/>
        <w:szCs w:val="16"/>
      </w:rPr>
      <w:ptab w:relativeTo="margin" w:alignment="center" w:leader="none"/>
    </w:r>
    <w:r w:rsidR="00F91A12" w:rsidRPr="00F91A12">
      <w:rPr>
        <w:snapToGrid w:val="0"/>
        <w:sz w:val="16"/>
        <w:szCs w:val="16"/>
      </w:rPr>
      <w:ptab w:relativeTo="margin" w:alignment="right" w:leader="none"/>
    </w:r>
    <w:r w:rsidR="00704F01">
      <w:rPr>
        <w:snapToGrid w:val="0"/>
        <w:sz w:val="16"/>
        <w:szCs w:val="16"/>
      </w:rPr>
      <w:t>Seite</w:t>
    </w:r>
    <w:r w:rsidR="00F91A12" w:rsidRPr="00F91A12">
      <w:rPr>
        <w:snapToGrid w:val="0"/>
        <w:sz w:val="16"/>
        <w:szCs w:val="16"/>
      </w:rPr>
      <w:t xml:space="preserve"> </w:t>
    </w:r>
    <w:r w:rsidR="00F91A12" w:rsidRPr="00F91A12">
      <w:rPr>
        <w:snapToGrid w:val="0"/>
        <w:sz w:val="16"/>
        <w:szCs w:val="16"/>
      </w:rPr>
      <w:fldChar w:fldCharType="begin"/>
    </w:r>
    <w:r w:rsidR="00F91A12" w:rsidRPr="00F91A12">
      <w:rPr>
        <w:snapToGrid w:val="0"/>
        <w:sz w:val="16"/>
        <w:szCs w:val="16"/>
      </w:rPr>
      <w:instrText xml:space="preserve"> PAGE </w:instrText>
    </w:r>
    <w:r w:rsidR="00F91A12" w:rsidRPr="00F91A12">
      <w:rPr>
        <w:snapToGrid w:val="0"/>
        <w:sz w:val="16"/>
        <w:szCs w:val="16"/>
      </w:rPr>
      <w:fldChar w:fldCharType="separate"/>
    </w:r>
    <w:r w:rsidR="006C388C">
      <w:rPr>
        <w:noProof/>
        <w:snapToGrid w:val="0"/>
        <w:sz w:val="16"/>
        <w:szCs w:val="16"/>
      </w:rPr>
      <w:t>1</w:t>
    </w:r>
    <w:r w:rsidR="00F91A12" w:rsidRPr="00F91A12">
      <w:rPr>
        <w:snapToGrid w:val="0"/>
        <w:sz w:val="16"/>
        <w:szCs w:val="16"/>
      </w:rPr>
      <w:fldChar w:fldCharType="end"/>
    </w:r>
    <w:r w:rsidR="00F91A12" w:rsidRPr="00F91A12">
      <w:rPr>
        <w:snapToGrid w:val="0"/>
        <w:sz w:val="16"/>
        <w:szCs w:val="16"/>
      </w:rPr>
      <w:t xml:space="preserve"> von </w:t>
    </w:r>
    <w:r w:rsidR="00F91A12" w:rsidRPr="00F91A12">
      <w:rPr>
        <w:snapToGrid w:val="0"/>
        <w:sz w:val="16"/>
        <w:szCs w:val="16"/>
      </w:rPr>
      <w:fldChar w:fldCharType="begin"/>
    </w:r>
    <w:r w:rsidR="00F91A12" w:rsidRPr="00F91A12">
      <w:rPr>
        <w:snapToGrid w:val="0"/>
        <w:sz w:val="16"/>
        <w:szCs w:val="16"/>
      </w:rPr>
      <w:instrText xml:space="preserve"> NUMPAGES </w:instrText>
    </w:r>
    <w:r w:rsidR="00F91A12" w:rsidRPr="00F91A12">
      <w:rPr>
        <w:snapToGrid w:val="0"/>
        <w:sz w:val="16"/>
        <w:szCs w:val="16"/>
      </w:rPr>
      <w:fldChar w:fldCharType="separate"/>
    </w:r>
    <w:r w:rsidR="006C388C">
      <w:rPr>
        <w:noProof/>
        <w:snapToGrid w:val="0"/>
        <w:sz w:val="16"/>
        <w:szCs w:val="16"/>
      </w:rPr>
      <w:t>1</w:t>
    </w:r>
    <w:r w:rsidR="00F91A12" w:rsidRPr="00F91A12">
      <w:rPr>
        <w:snapToGrid w:val="0"/>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AAD6287" w14:textId="77777777" w:rsidR="00BD231B" w:rsidRDefault="00BD231B">
      <w:r>
        <w:separator/>
      </w:r>
    </w:p>
  </w:footnote>
  <w:footnote w:type="continuationSeparator" w:id="0">
    <w:p w14:paraId="419B3AC8" w14:textId="77777777" w:rsidR="00BD231B" w:rsidRDefault="00BD231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07" w:type="dxa"/>
      <w:tblInd w:w="-72" w:type="dxa"/>
      <w:tblBorders>
        <w:bottom w:val="single" w:sz="12" w:space="0" w:color="808080" w:themeColor="background1" w:themeShade="80"/>
      </w:tblBorders>
      <w:tblLayout w:type="fixed"/>
      <w:tblCellMar>
        <w:left w:w="70" w:type="dxa"/>
        <w:bottom w:w="113" w:type="dxa"/>
        <w:right w:w="70" w:type="dxa"/>
      </w:tblCellMar>
      <w:tblLook w:val="0000" w:firstRow="0" w:lastRow="0" w:firstColumn="0" w:lastColumn="0" w:noHBand="0" w:noVBand="0"/>
    </w:tblPr>
    <w:tblGrid>
      <w:gridCol w:w="7513"/>
      <w:gridCol w:w="2694"/>
    </w:tblGrid>
    <w:tr w:rsidR="00124E4C" w14:paraId="5CE18A2C" w14:textId="77777777" w:rsidTr="00FE6A9F">
      <w:trPr>
        <w:trHeight w:val="61"/>
      </w:trPr>
      <w:tc>
        <w:tcPr>
          <w:tcW w:w="7513" w:type="dxa"/>
          <w:vAlign w:val="bottom"/>
        </w:tcPr>
        <w:p w14:paraId="777A91C9" w14:textId="60884A58" w:rsidR="00C11AED" w:rsidRPr="00C11AED" w:rsidRDefault="00124E4C" w:rsidP="00C11AED">
          <w:pPr>
            <w:pStyle w:val="Kopfzeile"/>
            <w:tabs>
              <w:tab w:val="left" w:pos="709"/>
            </w:tabs>
            <w:spacing w:before="300"/>
            <w:rPr>
              <w:sz w:val="40"/>
              <w:szCs w:val="40"/>
              <w:lang w:val="de-AT"/>
            </w:rPr>
          </w:pPr>
          <w:r w:rsidRPr="00C11AED">
            <w:rPr>
              <w:sz w:val="40"/>
              <w:szCs w:val="40"/>
              <w:lang w:val="en-GB"/>
            </w:rPr>
            <w:t>PRESS</w:t>
          </w:r>
          <w:r w:rsidR="00C11AED" w:rsidRPr="00C11AED">
            <w:rPr>
              <w:sz w:val="40"/>
              <w:szCs w:val="40"/>
              <w:lang w:val="en-GB"/>
            </w:rPr>
            <w:t xml:space="preserve"> RELEASE</w:t>
          </w:r>
          <w:r w:rsidR="00C11AED" w:rsidRPr="00C11AED">
            <w:rPr>
              <w:sz w:val="40"/>
              <w:szCs w:val="40"/>
              <w:lang w:val="en-GB"/>
            </w:rPr>
            <w:br/>
          </w:r>
          <w:r w:rsidR="00C11AED" w:rsidRPr="00C11AED">
            <w:rPr>
              <w:szCs w:val="20"/>
              <w:lang w:val="en-GB"/>
            </w:rPr>
            <w:t>This press release contains an English and a German version.</w:t>
          </w:r>
          <w:r w:rsidR="00C11AED" w:rsidRPr="00C11AED">
            <w:rPr>
              <w:szCs w:val="20"/>
              <w:lang w:val="en-GB"/>
            </w:rPr>
            <w:br/>
          </w:r>
          <w:proofErr w:type="spellStart"/>
          <w:r w:rsidR="00C11AED" w:rsidRPr="00C11AED">
            <w:rPr>
              <w:szCs w:val="20"/>
              <w:lang w:val="en-GB"/>
            </w:rPr>
            <w:t>Diese</w:t>
          </w:r>
          <w:proofErr w:type="spellEnd"/>
          <w:r w:rsidR="00C11AED" w:rsidRPr="00C11AED">
            <w:rPr>
              <w:szCs w:val="20"/>
              <w:lang w:val="en-GB"/>
            </w:rPr>
            <w:t xml:space="preserve"> </w:t>
          </w:r>
          <w:proofErr w:type="spellStart"/>
          <w:r w:rsidR="00C11AED" w:rsidRPr="00C11AED">
            <w:rPr>
              <w:szCs w:val="20"/>
              <w:lang w:val="en-GB"/>
            </w:rPr>
            <w:t>Pressemitteilung</w:t>
          </w:r>
          <w:proofErr w:type="spellEnd"/>
          <w:r w:rsidR="00C11AED" w:rsidRPr="00C11AED">
            <w:rPr>
              <w:szCs w:val="20"/>
              <w:lang w:val="en-GB"/>
            </w:rPr>
            <w:t xml:space="preserve"> </w:t>
          </w:r>
          <w:proofErr w:type="spellStart"/>
          <w:r w:rsidR="00C11AED" w:rsidRPr="00C11AED">
            <w:rPr>
              <w:szCs w:val="20"/>
              <w:lang w:val="en-GB"/>
            </w:rPr>
            <w:t>enthält</w:t>
          </w:r>
          <w:proofErr w:type="spellEnd"/>
          <w:r w:rsidR="00C11AED" w:rsidRPr="00C11AED">
            <w:rPr>
              <w:szCs w:val="20"/>
              <w:lang w:val="en-GB"/>
            </w:rPr>
            <w:t xml:space="preserve"> </w:t>
          </w:r>
          <w:proofErr w:type="spellStart"/>
          <w:r w:rsidR="00C11AED" w:rsidRPr="00C11AED">
            <w:rPr>
              <w:szCs w:val="20"/>
              <w:lang w:val="en-GB"/>
            </w:rPr>
            <w:t>eine</w:t>
          </w:r>
          <w:proofErr w:type="spellEnd"/>
          <w:r w:rsidR="00C11AED" w:rsidRPr="00C11AED">
            <w:rPr>
              <w:szCs w:val="20"/>
              <w:lang w:val="en-GB"/>
            </w:rPr>
            <w:t xml:space="preserve"> </w:t>
          </w:r>
          <w:proofErr w:type="spellStart"/>
          <w:r w:rsidR="00C11AED" w:rsidRPr="00C11AED">
            <w:rPr>
              <w:szCs w:val="20"/>
              <w:lang w:val="en-GB"/>
            </w:rPr>
            <w:t>englische</w:t>
          </w:r>
          <w:proofErr w:type="spellEnd"/>
          <w:r w:rsidR="00C11AED" w:rsidRPr="00C11AED">
            <w:rPr>
              <w:szCs w:val="20"/>
              <w:lang w:val="en-GB"/>
            </w:rPr>
            <w:t xml:space="preserve"> und deutsche </w:t>
          </w:r>
          <w:proofErr w:type="spellStart"/>
          <w:r w:rsidR="00C11AED" w:rsidRPr="00C11AED">
            <w:rPr>
              <w:szCs w:val="20"/>
              <w:lang w:val="en-GB"/>
            </w:rPr>
            <w:t>Fassung</w:t>
          </w:r>
          <w:proofErr w:type="spellEnd"/>
          <w:r w:rsidR="00C11AED" w:rsidRPr="00C11AED">
            <w:rPr>
              <w:szCs w:val="20"/>
              <w:lang w:val="en-GB"/>
            </w:rPr>
            <w:t>.</w:t>
          </w:r>
        </w:p>
      </w:tc>
      <w:tc>
        <w:tcPr>
          <w:tcW w:w="2694" w:type="dxa"/>
          <w:vAlign w:val="bottom"/>
        </w:tcPr>
        <w:p w14:paraId="3437D48A" w14:textId="77777777" w:rsidR="00124E4C" w:rsidRPr="00CD6A32" w:rsidRDefault="00124E4C" w:rsidP="00FE6A9F">
          <w:pPr>
            <w:pStyle w:val="Kopfzeile"/>
            <w:spacing w:before="120"/>
            <w:jc w:val="right"/>
            <w:rPr>
              <w:color w:val="808080"/>
            </w:rPr>
          </w:pPr>
          <w:r>
            <w:rPr>
              <w:noProof/>
              <w:color w:val="808080"/>
              <w:lang w:eastAsia="de-AT"/>
            </w:rPr>
            <w:drawing>
              <wp:inline distT="0" distB="0" distL="0" distR="0" wp14:anchorId="66AA49AD" wp14:editId="2DD958E0">
                <wp:extent cx="1621155" cy="523875"/>
                <wp:effectExtent l="0" t="0" r="0" b="9525"/>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ML logo 300dpi_5cm_low.tif"/>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21155" cy="523875"/>
                        </a:xfrm>
                        <a:prstGeom prst="rect">
                          <a:avLst/>
                        </a:prstGeom>
                      </pic:spPr>
                    </pic:pic>
                  </a:graphicData>
                </a:graphic>
              </wp:inline>
            </w:drawing>
          </w:r>
        </w:p>
      </w:tc>
    </w:tr>
  </w:tbl>
  <w:p w14:paraId="537EA43B" w14:textId="77777777" w:rsidR="0092151F" w:rsidRDefault="0092151F" w:rsidP="002917A0">
    <w:pPr>
      <w:pStyle w:val="interne-notizausfllen"/>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625C0"/>
    <w:multiLevelType w:val="multilevel"/>
    <w:tmpl w:val="62CC9C26"/>
    <w:lvl w:ilvl="0">
      <w:start w:val="1"/>
      <w:numFmt w:val="decimal"/>
      <w:pStyle w:val="berschrift1"/>
      <w:lvlText w:val="%1"/>
      <w:lvlJc w:val="left"/>
      <w:pPr>
        <w:tabs>
          <w:tab w:val="num" w:pos="432"/>
        </w:tabs>
        <w:ind w:left="432" w:hanging="432"/>
      </w:pPr>
    </w:lvl>
    <w:lvl w:ilvl="1">
      <w:start w:val="1"/>
      <w:numFmt w:val="decimal"/>
      <w:pStyle w:val="berschrift2"/>
      <w:lvlText w:val="%1.%2"/>
      <w:lvlJc w:val="left"/>
      <w:pPr>
        <w:tabs>
          <w:tab w:val="num" w:pos="576"/>
        </w:tabs>
        <w:ind w:left="576" w:hanging="576"/>
      </w:pPr>
    </w:lvl>
    <w:lvl w:ilvl="2">
      <w:start w:val="1"/>
      <w:numFmt w:val="decimal"/>
      <w:pStyle w:val="berschrift3"/>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pStyle w:val="berschrift6"/>
      <w:lvlText w:val="%1.%2.%3.%4.%5.%6"/>
      <w:lvlJc w:val="left"/>
      <w:pPr>
        <w:tabs>
          <w:tab w:val="num" w:pos="1152"/>
        </w:tabs>
        <w:ind w:left="1152" w:hanging="1152"/>
      </w:pPr>
    </w:lvl>
    <w:lvl w:ilvl="6">
      <w:start w:val="1"/>
      <w:numFmt w:val="decimal"/>
      <w:pStyle w:val="berschrift7"/>
      <w:lvlText w:val="%1.%2.%3.%4.%5.%6.%7"/>
      <w:lvlJc w:val="left"/>
      <w:pPr>
        <w:tabs>
          <w:tab w:val="num" w:pos="1296"/>
        </w:tabs>
        <w:ind w:left="1296" w:hanging="1296"/>
      </w:pPr>
    </w:lvl>
    <w:lvl w:ilvl="7">
      <w:start w:val="1"/>
      <w:numFmt w:val="decimal"/>
      <w:pStyle w:val="berschrift8"/>
      <w:lvlText w:val="%1.%2.%3.%4.%5.%6.%7.%8"/>
      <w:lvlJc w:val="left"/>
      <w:pPr>
        <w:tabs>
          <w:tab w:val="num" w:pos="1440"/>
        </w:tabs>
        <w:ind w:left="1440" w:hanging="1440"/>
      </w:pPr>
    </w:lvl>
    <w:lvl w:ilvl="8">
      <w:start w:val="1"/>
      <w:numFmt w:val="decimal"/>
      <w:pStyle w:val="berschrift9"/>
      <w:lvlText w:val="%1.%2.%3.%4.%5.%6.%7.%8.%9"/>
      <w:lvlJc w:val="left"/>
      <w:pPr>
        <w:tabs>
          <w:tab w:val="num" w:pos="1584"/>
        </w:tabs>
        <w:ind w:left="1584" w:hanging="1584"/>
      </w:pPr>
    </w:lvl>
  </w:abstractNum>
  <w:num w:numId="1" w16cid:durableId="662707777">
    <w:abstractNumId w:val="0"/>
  </w:num>
  <w:num w:numId="2" w16cid:durableId="1688367010">
    <w:abstractNumId w:val="0"/>
  </w:num>
  <w:num w:numId="3" w16cid:durableId="1025521757">
    <w:abstractNumId w:val="0"/>
  </w:num>
  <w:num w:numId="4" w16cid:durableId="1143474159">
    <w:abstractNumId w:val="0"/>
  </w:num>
  <w:num w:numId="5" w16cid:durableId="772625163">
    <w:abstractNumId w:val="0"/>
  </w:num>
  <w:num w:numId="6" w16cid:durableId="1813983613">
    <w:abstractNumId w:val="0"/>
  </w:num>
  <w:num w:numId="7" w16cid:durableId="174070872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11AED"/>
    <w:rsid w:val="000A5EE6"/>
    <w:rsid w:val="000A78B8"/>
    <w:rsid w:val="00124E4C"/>
    <w:rsid w:val="001C0EE6"/>
    <w:rsid w:val="001E7D70"/>
    <w:rsid w:val="0028349F"/>
    <w:rsid w:val="002917A0"/>
    <w:rsid w:val="002E6BBC"/>
    <w:rsid w:val="002F7443"/>
    <w:rsid w:val="00322B43"/>
    <w:rsid w:val="003C02F6"/>
    <w:rsid w:val="004245EA"/>
    <w:rsid w:val="005A119B"/>
    <w:rsid w:val="005A66EE"/>
    <w:rsid w:val="00604BD0"/>
    <w:rsid w:val="00634446"/>
    <w:rsid w:val="006C0BCA"/>
    <w:rsid w:val="006C388C"/>
    <w:rsid w:val="007016AB"/>
    <w:rsid w:val="00704F01"/>
    <w:rsid w:val="00725D4E"/>
    <w:rsid w:val="00797BAA"/>
    <w:rsid w:val="00907F03"/>
    <w:rsid w:val="0092151F"/>
    <w:rsid w:val="00983138"/>
    <w:rsid w:val="0098329C"/>
    <w:rsid w:val="009A4FAD"/>
    <w:rsid w:val="009D758F"/>
    <w:rsid w:val="00A17B79"/>
    <w:rsid w:val="00A55013"/>
    <w:rsid w:val="00AF1373"/>
    <w:rsid w:val="00B26158"/>
    <w:rsid w:val="00B36B0E"/>
    <w:rsid w:val="00B51DF7"/>
    <w:rsid w:val="00B5501C"/>
    <w:rsid w:val="00BB54F4"/>
    <w:rsid w:val="00BC65FA"/>
    <w:rsid w:val="00BD231B"/>
    <w:rsid w:val="00C11AED"/>
    <w:rsid w:val="00C9026B"/>
    <w:rsid w:val="00CE2C43"/>
    <w:rsid w:val="00CE41D7"/>
    <w:rsid w:val="00D20537"/>
    <w:rsid w:val="00DD5996"/>
    <w:rsid w:val="00E04A8E"/>
    <w:rsid w:val="00E05F81"/>
    <w:rsid w:val="00E366BC"/>
    <w:rsid w:val="00E7137E"/>
    <w:rsid w:val="00E7273E"/>
    <w:rsid w:val="00EB16CB"/>
    <w:rsid w:val="00F0071A"/>
    <w:rsid w:val="00F91A12"/>
  </w:rsids>
  <m:mathPr>
    <m:mathFont m:val="Cambria Math"/>
    <m:brkBin m:val="before"/>
    <m:brkBinSub m:val="--"/>
    <m:smallFrac m:val="0"/>
    <m:dispDef/>
    <m:lMargin m:val="0"/>
    <m:rMargin m:val="0"/>
    <m:defJc m:val="centerGroup"/>
    <m:wrapIndent m:val="1440"/>
    <m:intLim m:val="subSup"/>
    <m:naryLim m:val="undOvr"/>
  </m:mathPr>
  <w:themeFontLang w:val="de-AT"/>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7B0AB6D1"/>
  <w15:docId w15:val="{BDBAB70E-AFA0-4A46-8490-77C10270AF2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de-AT" w:eastAsia="de-AT"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9"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99"/>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797BAA"/>
    <w:pPr>
      <w:spacing w:after="60"/>
    </w:pPr>
    <w:rPr>
      <w:rFonts w:ascii="Arial" w:hAnsi="Arial"/>
      <w:szCs w:val="24"/>
      <w:lang w:val="de-DE" w:eastAsia="de-DE"/>
    </w:rPr>
  </w:style>
  <w:style w:type="paragraph" w:styleId="berschrift1">
    <w:name w:val="heading 1"/>
    <w:basedOn w:val="Standard"/>
    <w:next w:val="Standard"/>
    <w:link w:val="berschrift1Zchn"/>
    <w:qFormat/>
    <w:rsid w:val="00797BAA"/>
    <w:pPr>
      <w:keepNext/>
      <w:numPr>
        <w:numId w:val="7"/>
      </w:numPr>
      <w:spacing w:before="240"/>
      <w:outlineLvl w:val="0"/>
    </w:pPr>
    <w:rPr>
      <w:rFonts w:cs="Arial"/>
      <w:b/>
      <w:bCs/>
      <w:smallCaps/>
      <w:kern w:val="32"/>
      <w:sz w:val="32"/>
      <w:szCs w:val="32"/>
    </w:rPr>
  </w:style>
  <w:style w:type="paragraph" w:styleId="berschrift2">
    <w:name w:val="heading 2"/>
    <w:basedOn w:val="Standard"/>
    <w:next w:val="Standard"/>
    <w:link w:val="berschrift2Zchn"/>
    <w:qFormat/>
    <w:rsid w:val="00797BAA"/>
    <w:pPr>
      <w:keepNext/>
      <w:numPr>
        <w:ilvl w:val="1"/>
        <w:numId w:val="7"/>
      </w:numPr>
      <w:spacing w:before="240"/>
      <w:outlineLvl w:val="1"/>
    </w:pPr>
    <w:rPr>
      <w:rFonts w:cs="Arial"/>
      <w:b/>
      <w:bCs/>
      <w:iCs/>
      <w:sz w:val="28"/>
      <w:szCs w:val="28"/>
    </w:rPr>
  </w:style>
  <w:style w:type="paragraph" w:styleId="berschrift3">
    <w:name w:val="heading 3"/>
    <w:basedOn w:val="Standard"/>
    <w:next w:val="Standard"/>
    <w:link w:val="berschrift3Zchn"/>
    <w:qFormat/>
    <w:rsid w:val="00797BAA"/>
    <w:pPr>
      <w:keepNext/>
      <w:numPr>
        <w:ilvl w:val="2"/>
        <w:numId w:val="7"/>
      </w:numPr>
      <w:spacing w:before="240"/>
      <w:outlineLvl w:val="2"/>
    </w:pPr>
    <w:rPr>
      <w:rFonts w:cs="Arial"/>
      <w:b/>
      <w:bCs/>
      <w:sz w:val="24"/>
      <w:szCs w:val="26"/>
    </w:rPr>
  </w:style>
  <w:style w:type="paragraph" w:styleId="berschrift4">
    <w:name w:val="heading 4"/>
    <w:basedOn w:val="Standard"/>
    <w:next w:val="Standard"/>
    <w:link w:val="berschrift4Zchn"/>
    <w:qFormat/>
    <w:rsid w:val="00797BAA"/>
    <w:pPr>
      <w:keepNext/>
      <w:spacing w:before="120"/>
      <w:outlineLvl w:val="3"/>
    </w:pPr>
    <w:rPr>
      <w:b/>
      <w:bCs/>
      <w:sz w:val="22"/>
      <w:szCs w:val="28"/>
    </w:rPr>
  </w:style>
  <w:style w:type="paragraph" w:styleId="berschrift5">
    <w:name w:val="heading 5"/>
    <w:basedOn w:val="Standard"/>
    <w:next w:val="Standard"/>
    <w:link w:val="berschrift5Zchn"/>
    <w:qFormat/>
    <w:rsid w:val="00797BAA"/>
    <w:pPr>
      <w:spacing w:before="60"/>
      <w:outlineLvl w:val="4"/>
    </w:pPr>
    <w:rPr>
      <w:b/>
      <w:bCs/>
      <w:i/>
      <w:iCs/>
      <w:szCs w:val="26"/>
    </w:rPr>
  </w:style>
  <w:style w:type="paragraph" w:styleId="berschrift6">
    <w:name w:val="heading 6"/>
    <w:basedOn w:val="Standard"/>
    <w:next w:val="Standard"/>
    <w:link w:val="berschrift6Zchn"/>
    <w:rsid w:val="00797BAA"/>
    <w:pPr>
      <w:numPr>
        <w:ilvl w:val="5"/>
        <w:numId w:val="7"/>
      </w:numPr>
      <w:spacing w:before="240"/>
      <w:outlineLvl w:val="5"/>
    </w:pPr>
    <w:rPr>
      <w:rFonts w:ascii="Times New Roman" w:hAnsi="Times New Roman"/>
      <w:b/>
      <w:bCs/>
      <w:sz w:val="22"/>
      <w:szCs w:val="22"/>
    </w:rPr>
  </w:style>
  <w:style w:type="paragraph" w:styleId="berschrift7">
    <w:name w:val="heading 7"/>
    <w:basedOn w:val="Standard"/>
    <w:next w:val="Standard"/>
    <w:link w:val="berschrift7Zchn"/>
    <w:rsid w:val="00797BAA"/>
    <w:pPr>
      <w:numPr>
        <w:ilvl w:val="6"/>
        <w:numId w:val="7"/>
      </w:numPr>
      <w:spacing w:before="240"/>
      <w:outlineLvl w:val="6"/>
    </w:pPr>
    <w:rPr>
      <w:rFonts w:ascii="Times New Roman" w:hAnsi="Times New Roman"/>
      <w:sz w:val="24"/>
    </w:rPr>
  </w:style>
  <w:style w:type="paragraph" w:styleId="berschrift8">
    <w:name w:val="heading 8"/>
    <w:basedOn w:val="Standard"/>
    <w:next w:val="Standard"/>
    <w:link w:val="berschrift8Zchn"/>
    <w:rsid w:val="00797BAA"/>
    <w:pPr>
      <w:numPr>
        <w:ilvl w:val="7"/>
        <w:numId w:val="7"/>
      </w:numPr>
      <w:spacing w:before="240"/>
      <w:outlineLvl w:val="7"/>
    </w:pPr>
    <w:rPr>
      <w:rFonts w:ascii="Times New Roman" w:hAnsi="Times New Roman"/>
      <w:i/>
      <w:iCs/>
      <w:sz w:val="24"/>
    </w:rPr>
  </w:style>
  <w:style w:type="paragraph" w:styleId="berschrift9">
    <w:name w:val="heading 9"/>
    <w:basedOn w:val="Standard"/>
    <w:next w:val="Standard"/>
    <w:link w:val="berschrift9Zchn"/>
    <w:rsid w:val="00797BAA"/>
    <w:pPr>
      <w:numPr>
        <w:ilvl w:val="8"/>
        <w:numId w:val="7"/>
      </w:numPr>
      <w:spacing w:before="240"/>
      <w:outlineLvl w:val="8"/>
    </w:pPr>
    <w:rPr>
      <w:rFonts w:cs="Arial"/>
      <w:sz w:val="22"/>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797BAA"/>
    <w:pPr>
      <w:tabs>
        <w:tab w:val="center" w:pos="4536"/>
        <w:tab w:val="right" w:pos="9072"/>
      </w:tabs>
    </w:pPr>
  </w:style>
  <w:style w:type="paragraph" w:styleId="Fuzeile">
    <w:name w:val="footer"/>
    <w:basedOn w:val="Standard"/>
    <w:link w:val="FuzeileZchn"/>
    <w:unhideWhenUsed/>
    <w:rsid w:val="00797BAA"/>
    <w:pPr>
      <w:tabs>
        <w:tab w:val="center" w:pos="4536"/>
        <w:tab w:val="right" w:pos="9072"/>
      </w:tabs>
    </w:pPr>
  </w:style>
  <w:style w:type="character" w:styleId="Hyperlink">
    <w:name w:val="Hyperlink"/>
    <w:basedOn w:val="Absatz-Standardschriftart"/>
    <w:uiPriority w:val="99"/>
    <w:unhideWhenUsed/>
    <w:rsid w:val="00797BAA"/>
    <w:rPr>
      <w:color w:val="0000FF" w:themeColor="hyperlink"/>
      <w:u w:val="single"/>
    </w:rPr>
  </w:style>
  <w:style w:type="paragraph" w:styleId="Textkrper">
    <w:name w:val="Body Text"/>
    <w:basedOn w:val="Standard"/>
    <w:pPr>
      <w:outlineLvl w:val="0"/>
    </w:pPr>
    <w:rPr>
      <w:b/>
      <w:bCs/>
    </w:rPr>
  </w:style>
  <w:style w:type="character" w:styleId="Seitenzahl">
    <w:name w:val="page number"/>
    <w:basedOn w:val="Absatz-Standardschriftart"/>
  </w:style>
  <w:style w:type="paragraph" w:styleId="Textkrper2">
    <w:name w:val="Body Text 2"/>
    <w:basedOn w:val="Standard"/>
    <w:pPr>
      <w:ind w:right="-14"/>
    </w:pPr>
    <w:rPr>
      <w:rFonts w:cs="Arial"/>
    </w:rPr>
  </w:style>
  <w:style w:type="paragraph" w:styleId="Sprechblasentext">
    <w:name w:val="Balloon Text"/>
    <w:basedOn w:val="Standard"/>
    <w:link w:val="SprechblasentextZchn"/>
    <w:uiPriority w:val="99"/>
    <w:semiHidden/>
    <w:unhideWhenUsed/>
    <w:rsid w:val="00797BAA"/>
    <w:rPr>
      <w:rFonts w:ascii="Tahoma" w:hAnsi="Tahoma" w:cs="Tahoma"/>
      <w:sz w:val="16"/>
      <w:szCs w:val="16"/>
    </w:rPr>
  </w:style>
  <w:style w:type="paragraph" w:customStyle="1" w:styleId="interne-notizausfllen">
    <w:name w:val="interne-notiz ausfüllen"/>
    <w:basedOn w:val="Kopfzeile"/>
    <w:pPr>
      <w:tabs>
        <w:tab w:val="clear" w:pos="4536"/>
        <w:tab w:val="clear" w:pos="9072"/>
      </w:tabs>
      <w:spacing w:before="40"/>
      <w:ind w:left="170"/>
    </w:pPr>
  </w:style>
  <w:style w:type="paragraph" w:customStyle="1" w:styleId="interne-notizbig">
    <w:name w:val="interne-notiz big"/>
    <w:basedOn w:val="interne-notizausfllen"/>
    <w:rPr>
      <w:sz w:val="28"/>
    </w:rPr>
  </w:style>
  <w:style w:type="character" w:customStyle="1" w:styleId="KopfzeileZchn">
    <w:name w:val="Kopfzeile Zchn"/>
    <w:basedOn w:val="Absatz-Standardschriftart"/>
    <w:link w:val="Kopfzeile"/>
    <w:uiPriority w:val="99"/>
    <w:rsid w:val="00797BAA"/>
    <w:rPr>
      <w:rFonts w:ascii="Arial" w:hAnsi="Arial"/>
      <w:szCs w:val="24"/>
      <w:lang w:val="de-DE" w:eastAsia="de-DE"/>
    </w:rPr>
  </w:style>
  <w:style w:type="paragraph" w:styleId="Beschriftung">
    <w:name w:val="caption"/>
    <w:basedOn w:val="Standard"/>
    <w:next w:val="Standard"/>
    <w:unhideWhenUsed/>
    <w:qFormat/>
    <w:rsid w:val="00797BAA"/>
    <w:rPr>
      <w:bCs/>
      <w:szCs w:val="20"/>
    </w:rPr>
  </w:style>
  <w:style w:type="character" w:styleId="Buchtitel">
    <w:name w:val="Book Title"/>
    <w:basedOn w:val="Absatz-Standardschriftart"/>
    <w:uiPriority w:val="33"/>
    <w:rsid w:val="00797BAA"/>
    <w:rPr>
      <w:b/>
      <w:bCs/>
      <w:smallCaps/>
      <w:spacing w:val="5"/>
    </w:rPr>
  </w:style>
  <w:style w:type="character" w:styleId="Fett">
    <w:name w:val="Strong"/>
    <w:rsid w:val="00797BAA"/>
    <w:rPr>
      <w:b/>
      <w:bCs/>
    </w:rPr>
  </w:style>
  <w:style w:type="paragraph" w:styleId="Funotentext">
    <w:name w:val="footnote text"/>
    <w:basedOn w:val="Standard"/>
    <w:link w:val="FunotentextZchn"/>
    <w:uiPriority w:val="99"/>
    <w:semiHidden/>
    <w:unhideWhenUsed/>
    <w:rsid w:val="00797BAA"/>
    <w:rPr>
      <w:sz w:val="16"/>
      <w:szCs w:val="20"/>
    </w:rPr>
  </w:style>
  <w:style w:type="character" w:customStyle="1" w:styleId="FunotentextZchn">
    <w:name w:val="Fußnotentext Zchn"/>
    <w:basedOn w:val="Absatz-Standardschriftart"/>
    <w:link w:val="Funotentext"/>
    <w:uiPriority w:val="99"/>
    <w:semiHidden/>
    <w:rsid w:val="00797BAA"/>
    <w:rPr>
      <w:rFonts w:ascii="Arial" w:hAnsi="Arial"/>
      <w:sz w:val="16"/>
      <w:lang w:val="de-DE" w:eastAsia="de-DE"/>
    </w:rPr>
  </w:style>
  <w:style w:type="character" w:customStyle="1" w:styleId="FuzeileZchn">
    <w:name w:val="Fußzeile Zchn"/>
    <w:basedOn w:val="Absatz-Standardschriftart"/>
    <w:link w:val="Fuzeile"/>
    <w:rsid w:val="00797BAA"/>
    <w:rPr>
      <w:rFonts w:ascii="Arial" w:hAnsi="Arial"/>
      <w:szCs w:val="24"/>
      <w:lang w:val="de-DE" w:eastAsia="de-DE"/>
    </w:rPr>
  </w:style>
  <w:style w:type="character" w:styleId="Hervorhebung">
    <w:name w:val="Emphasis"/>
    <w:rsid w:val="00797BAA"/>
    <w:rPr>
      <w:i/>
      <w:iCs/>
    </w:rPr>
  </w:style>
  <w:style w:type="character" w:customStyle="1" w:styleId="berschrift1Zchn">
    <w:name w:val="Überschrift 1 Zchn"/>
    <w:basedOn w:val="Absatz-Standardschriftart"/>
    <w:link w:val="berschrift1"/>
    <w:rsid w:val="00797BAA"/>
    <w:rPr>
      <w:rFonts w:ascii="Arial" w:hAnsi="Arial" w:cs="Arial"/>
      <w:b/>
      <w:bCs/>
      <w:smallCaps/>
      <w:kern w:val="32"/>
      <w:sz w:val="32"/>
      <w:szCs w:val="32"/>
      <w:lang w:val="de-DE" w:eastAsia="de-DE"/>
    </w:rPr>
  </w:style>
  <w:style w:type="paragraph" w:styleId="Inhaltsverzeichnisberschrift">
    <w:name w:val="TOC Heading"/>
    <w:basedOn w:val="berschrift1"/>
    <w:next w:val="Standard"/>
    <w:uiPriority w:val="39"/>
    <w:semiHidden/>
    <w:unhideWhenUsed/>
    <w:qFormat/>
    <w:rsid w:val="00797BAA"/>
    <w:pPr>
      <w:numPr>
        <w:numId w:val="0"/>
      </w:numPr>
      <w:outlineLvl w:val="9"/>
    </w:pPr>
    <w:rPr>
      <w:rFonts w:asciiTheme="majorHAnsi" w:eastAsiaTheme="majorEastAsia" w:hAnsiTheme="majorHAnsi" w:cstheme="majorBidi"/>
      <w:smallCaps w:val="0"/>
    </w:rPr>
  </w:style>
  <w:style w:type="character" w:styleId="IntensiveHervorhebung">
    <w:name w:val="Intense Emphasis"/>
    <w:uiPriority w:val="21"/>
    <w:rsid w:val="00797BAA"/>
    <w:rPr>
      <w:b/>
      <w:bCs/>
      <w:i/>
      <w:iCs/>
      <w:color w:val="4F81BD" w:themeColor="accent1"/>
    </w:rPr>
  </w:style>
  <w:style w:type="character" w:styleId="IntensiverVerweis">
    <w:name w:val="Intense Reference"/>
    <w:uiPriority w:val="32"/>
    <w:rsid w:val="00797BAA"/>
    <w:rPr>
      <w:b/>
      <w:bCs/>
      <w:smallCaps/>
      <w:color w:val="C0504D" w:themeColor="accent2"/>
      <w:spacing w:val="5"/>
      <w:u w:val="single"/>
    </w:rPr>
  </w:style>
  <w:style w:type="paragraph" w:styleId="IntensivesZitat">
    <w:name w:val="Intense Quote"/>
    <w:basedOn w:val="Standard"/>
    <w:next w:val="Standard"/>
    <w:link w:val="IntensivesZitatZchn"/>
    <w:uiPriority w:val="30"/>
    <w:rsid w:val="00797BAA"/>
    <w:pPr>
      <w:pBdr>
        <w:bottom w:val="single" w:sz="4" w:space="4" w:color="4F81BD" w:themeColor="accent1"/>
      </w:pBdr>
      <w:spacing w:before="200" w:after="280"/>
      <w:ind w:left="936" w:right="936"/>
    </w:pPr>
    <w:rPr>
      <w:b/>
      <w:bCs/>
      <w:i/>
      <w:iCs/>
      <w:color w:val="4F81BD" w:themeColor="accent1"/>
    </w:rPr>
  </w:style>
  <w:style w:type="character" w:customStyle="1" w:styleId="IntensivesZitatZchn">
    <w:name w:val="Intensives Zitat Zchn"/>
    <w:basedOn w:val="Absatz-Standardschriftart"/>
    <w:link w:val="IntensivesZitat"/>
    <w:uiPriority w:val="30"/>
    <w:rsid w:val="00797BAA"/>
    <w:rPr>
      <w:rFonts w:ascii="Arial" w:hAnsi="Arial"/>
      <w:b/>
      <w:bCs/>
      <w:i/>
      <w:iCs/>
      <w:color w:val="4F81BD" w:themeColor="accent1"/>
      <w:szCs w:val="24"/>
      <w:lang w:val="de-DE" w:eastAsia="de-DE"/>
    </w:rPr>
  </w:style>
  <w:style w:type="paragraph" w:styleId="KeinLeerraum">
    <w:name w:val="No Spacing"/>
    <w:basedOn w:val="Standard"/>
    <w:link w:val="KeinLeerraumZchn"/>
    <w:uiPriority w:val="1"/>
    <w:rsid w:val="00797BAA"/>
  </w:style>
  <w:style w:type="character" w:customStyle="1" w:styleId="KeinLeerraumZchn">
    <w:name w:val="Kein Leerraum Zchn"/>
    <w:basedOn w:val="Absatz-Standardschriftart"/>
    <w:link w:val="KeinLeerraum"/>
    <w:uiPriority w:val="1"/>
    <w:rsid w:val="00797BAA"/>
    <w:rPr>
      <w:rFonts w:ascii="Arial" w:hAnsi="Arial"/>
      <w:szCs w:val="24"/>
      <w:lang w:val="de-DE" w:eastAsia="de-DE"/>
    </w:rPr>
  </w:style>
  <w:style w:type="paragraph" w:styleId="Listenabsatz">
    <w:name w:val="List Paragraph"/>
    <w:basedOn w:val="Standard"/>
    <w:uiPriority w:val="34"/>
    <w:rsid w:val="00797BAA"/>
    <w:pPr>
      <w:ind w:left="708"/>
    </w:pPr>
  </w:style>
  <w:style w:type="paragraph" w:styleId="Titel">
    <w:name w:val="Title"/>
    <w:basedOn w:val="Standard"/>
    <w:next w:val="Standard"/>
    <w:link w:val="TitelZchn"/>
    <w:qFormat/>
    <w:rsid w:val="00797BAA"/>
    <w:pPr>
      <w:spacing w:before="240"/>
      <w:outlineLvl w:val="0"/>
    </w:pPr>
    <w:rPr>
      <w:rFonts w:cs="Arial"/>
      <w:b/>
      <w:bCs/>
      <w:caps/>
      <w:kern w:val="28"/>
      <w:sz w:val="36"/>
      <w:szCs w:val="32"/>
    </w:rPr>
  </w:style>
  <w:style w:type="character" w:customStyle="1" w:styleId="TitelZchn">
    <w:name w:val="Titel Zchn"/>
    <w:basedOn w:val="Absatz-Standardschriftart"/>
    <w:link w:val="Titel"/>
    <w:rsid w:val="00797BAA"/>
    <w:rPr>
      <w:rFonts w:ascii="Arial" w:hAnsi="Arial" w:cs="Arial"/>
      <w:b/>
      <w:bCs/>
      <w:caps/>
      <w:kern w:val="28"/>
      <w:sz w:val="36"/>
      <w:szCs w:val="32"/>
      <w:lang w:val="de-DE" w:eastAsia="de-DE"/>
    </w:rPr>
  </w:style>
  <w:style w:type="paragraph" w:customStyle="1" w:styleId="PersonalName">
    <w:name w:val="Personal Name"/>
    <w:basedOn w:val="Titel"/>
    <w:rsid w:val="00797BAA"/>
    <w:rPr>
      <w:b w:val="0"/>
      <w:caps w:val="0"/>
      <w:color w:val="000000"/>
      <w:szCs w:val="28"/>
    </w:rPr>
  </w:style>
  <w:style w:type="character" w:styleId="Platzhaltertext">
    <w:name w:val="Placeholder Text"/>
    <w:basedOn w:val="Absatz-Standardschriftart"/>
    <w:uiPriority w:val="99"/>
    <w:semiHidden/>
    <w:rsid w:val="00797BAA"/>
    <w:rPr>
      <w:color w:val="808080"/>
    </w:rPr>
  </w:style>
  <w:style w:type="character" w:styleId="SchwacheHervorhebung">
    <w:name w:val="Subtle Emphasis"/>
    <w:uiPriority w:val="19"/>
    <w:rsid w:val="00797BAA"/>
    <w:rPr>
      <w:i/>
      <w:iCs/>
      <w:color w:val="808080" w:themeColor="text1" w:themeTint="7F"/>
    </w:rPr>
  </w:style>
  <w:style w:type="character" w:styleId="SchwacherVerweis">
    <w:name w:val="Subtle Reference"/>
    <w:basedOn w:val="Absatz-Standardschriftart"/>
    <w:uiPriority w:val="31"/>
    <w:rsid w:val="00797BAA"/>
    <w:rPr>
      <w:smallCaps/>
      <w:color w:val="C0504D" w:themeColor="accent2"/>
      <w:u w:val="single"/>
    </w:rPr>
  </w:style>
  <w:style w:type="character" w:customStyle="1" w:styleId="SprechblasentextZchn">
    <w:name w:val="Sprechblasentext Zchn"/>
    <w:basedOn w:val="Absatz-Standardschriftart"/>
    <w:link w:val="Sprechblasentext"/>
    <w:uiPriority w:val="99"/>
    <w:semiHidden/>
    <w:rsid w:val="00797BAA"/>
    <w:rPr>
      <w:rFonts w:ascii="Tahoma" w:hAnsi="Tahoma" w:cs="Tahoma"/>
      <w:sz w:val="16"/>
      <w:szCs w:val="16"/>
      <w:lang w:val="de-DE" w:eastAsia="de-DE"/>
    </w:rPr>
  </w:style>
  <w:style w:type="table" w:styleId="Tabellenraster">
    <w:name w:val="Table Grid"/>
    <w:basedOn w:val="NormaleTabelle"/>
    <w:uiPriority w:val="59"/>
    <w:rsid w:val="00797BAA"/>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2Zchn">
    <w:name w:val="Überschrift 2 Zchn"/>
    <w:basedOn w:val="Absatz-Standardschriftart"/>
    <w:link w:val="berschrift2"/>
    <w:rsid w:val="00797BAA"/>
    <w:rPr>
      <w:rFonts w:ascii="Arial" w:hAnsi="Arial" w:cs="Arial"/>
      <w:b/>
      <w:bCs/>
      <w:iCs/>
      <w:sz w:val="28"/>
      <w:szCs w:val="28"/>
      <w:lang w:val="de-DE" w:eastAsia="de-DE"/>
    </w:rPr>
  </w:style>
  <w:style w:type="character" w:customStyle="1" w:styleId="berschrift3Zchn">
    <w:name w:val="Überschrift 3 Zchn"/>
    <w:basedOn w:val="Absatz-Standardschriftart"/>
    <w:link w:val="berschrift3"/>
    <w:rsid w:val="00797BAA"/>
    <w:rPr>
      <w:rFonts w:ascii="Arial" w:hAnsi="Arial" w:cs="Arial"/>
      <w:b/>
      <w:bCs/>
      <w:sz w:val="24"/>
      <w:szCs w:val="26"/>
      <w:lang w:val="de-DE" w:eastAsia="de-DE"/>
    </w:rPr>
  </w:style>
  <w:style w:type="character" w:customStyle="1" w:styleId="berschrift4Zchn">
    <w:name w:val="Überschrift 4 Zchn"/>
    <w:basedOn w:val="Absatz-Standardschriftart"/>
    <w:link w:val="berschrift4"/>
    <w:rsid w:val="00797BAA"/>
    <w:rPr>
      <w:rFonts w:ascii="Arial" w:hAnsi="Arial"/>
      <w:b/>
      <w:bCs/>
      <w:sz w:val="22"/>
      <w:szCs w:val="28"/>
      <w:lang w:val="de-DE" w:eastAsia="de-DE"/>
    </w:rPr>
  </w:style>
  <w:style w:type="character" w:customStyle="1" w:styleId="berschrift5Zchn">
    <w:name w:val="Überschrift 5 Zchn"/>
    <w:basedOn w:val="Absatz-Standardschriftart"/>
    <w:link w:val="berschrift5"/>
    <w:rsid w:val="00797BAA"/>
    <w:rPr>
      <w:rFonts w:ascii="Arial" w:hAnsi="Arial"/>
      <w:b/>
      <w:bCs/>
      <w:i/>
      <w:iCs/>
      <w:szCs w:val="26"/>
      <w:lang w:val="de-DE" w:eastAsia="de-DE"/>
    </w:rPr>
  </w:style>
  <w:style w:type="character" w:customStyle="1" w:styleId="berschrift6Zchn">
    <w:name w:val="Überschrift 6 Zchn"/>
    <w:basedOn w:val="Absatz-Standardschriftart"/>
    <w:link w:val="berschrift6"/>
    <w:rsid w:val="00797BAA"/>
    <w:rPr>
      <w:b/>
      <w:bCs/>
      <w:sz w:val="22"/>
      <w:szCs w:val="22"/>
      <w:lang w:val="de-DE" w:eastAsia="de-DE"/>
    </w:rPr>
  </w:style>
  <w:style w:type="character" w:customStyle="1" w:styleId="berschrift7Zchn">
    <w:name w:val="Überschrift 7 Zchn"/>
    <w:basedOn w:val="Absatz-Standardschriftart"/>
    <w:link w:val="berschrift7"/>
    <w:rsid w:val="00797BAA"/>
    <w:rPr>
      <w:sz w:val="24"/>
      <w:szCs w:val="24"/>
      <w:lang w:val="de-DE" w:eastAsia="de-DE"/>
    </w:rPr>
  </w:style>
  <w:style w:type="character" w:customStyle="1" w:styleId="berschrift8Zchn">
    <w:name w:val="Überschrift 8 Zchn"/>
    <w:basedOn w:val="Absatz-Standardschriftart"/>
    <w:link w:val="berschrift8"/>
    <w:rsid w:val="00797BAA"/>
    <w:rPr>
      <w:i/>
      <w:iCs/>
      <w:sz w:val="24"/>
      <w:szCs w:val="24"/>
      <w:lang w:val="de-DE" w:eastAsia="de-DE"/>
    </w:rPr>
  </w:style>
  <w:style w:type="character" w:customStyle="1" w:styleId="berschrift9Zchn">
    <w:name w:val="Überschrift 9 Zchn"/>
    <w:basedOn w:val="Absatz-Standardschriftart"/>
    <w:link w:val="berschrift9"/>
    <w:rsid w:val="00797BAA"/>
    <w:rPr>
      <w:rFonts w:ascii="Arial" w:hAnsi="Arial" w:cs="Arial"/>
      <w:sz w:val="22"/>
      <w:szCs w:val="22"/>
      <w:lang w:val="de-DE" w:eastAsia="de-DE"/>
    </w:rPr>
  </w:style>
  <w:style w:type="paragraph" w:styleId="Untertitel">
    <w:name w:val="Subtitle"/>
    <w:basedOn w:val="Standard"/>
    <w:link w:val="UntertitelZchn"/>
    <w:rsid w:val="00797BAA"/>
    <w:pPr>
      <w:jc w:val="center"/>
      <w:outlineLvl w:val="1"/>
    </w:pPr>
    <w:rPr>
      <w:rFonts w:cs="Arial"/>
      <w:sz w:val="24"/>
    </w:rPr>
  </w:style>
  <w:style w:type="character" w:customStyle="1" w:styleId="UntertitelZchn">
    <w:name w:val="Untertitel Zchn"/>
    <w:basedOn w:val="Absatz-Standardschriftart"/>
    <w:link w:val="Untertitel"/>
    <w:rsid w:val="00797BAA"/>
    <w:rPr>
      <w:rFonts w:ascii="Arial" w:hAnsi="Arial" w:cs="Arial"/>
      <w:sz w:val="24"/>
      <w:szCs w:val="24"/>
      <w:lang w:val="de-DE" w:eastAsia="de-DE"/>
    </w:rPr>
  </w:style>
  <w:style w:type="paragraph" w:styleId="Verzeichnis1">
    <w:name w:val="toc 1"/>
    <w:basedOn w:val="Standard"/>
    <w:next w:val="Standard"/>
    <w:autoRedefine/>
    <w:uiPriority w:val="39"/>
    <w:unhideWhenUsed/>
    <w:rsid w:val="00797BAA"/>
    <w:pPr>
      <w:tabs>
        <w:tab w:val="left" w:pos="400"/>
        <w:tab w:val="right" w:leader="underscore" w:pos="9911"/>
      </w:tabs>
      <w:spacing w:before="240" w:after="120"/>
    </w:pPr>
    <w:rPr>
      <w:b/>
      <w:bCs/>
      <w:szCs w:val="20"/>
    </w:rPr>
  </w:style>
  <w:style w:type="paragraph" w:styleId="Verzeichnis2">
    <w:name w:val="toc 2"/>
    <w:basedOn w:val="Standard"/>
    <w:next w:val="Standard"/>
    <w:autoRedefine/>
    <w:uiPriority w:val="39"/>
    <w:unhideWhenUsed/>
    <w:rsid w:val="00797BAA"/>
    <w:pPr>
      <w:spacing w:before="120" w:after="0"/>
    </w:pPr>
    <w:rPr>
      <w:iCs/>
      <w:szCs w:val="20"/>
    </w:rPr>
  </w:style>
  <w:style w:type="paragraph" w:styleId="Verzeichnis3">
    <w:name w:val="toc 3"/>
    <w:basedOn w:val="Standard"/>
    <w:next w:val="Standard"/>
    <w:autoRedefine/>
    <w:uiPriority w:val="39"/>
    <w:unhideWhenUsed/>
    <w:rsid w:val="00797BAA"/>
    <w:pPr>
      <w:spacing w:after="0"/>
    </w:pPr>
    <w:rPr>
      <w:szCs w:val="20"/>
    </w:rPr>
  </w:style>
  <w:style w:type="paragraph" w:styleId="Verzeichnis4">
    <w:name w:val="toc 4"/>
    <w:basedOn w:val="Standard"/>
    <w:next w:val="Standard"/>
    <w:autoRedefine/>
    <w:uiPriority w:val="39"/>
    <w:unhideWhenUsed/>
    <w:rsid w:val="00797BAA"/>
    <w:pPr>
      <w:spacing w:after="0"/>
      <w:ind w:left="600"/>
    </w:pPr>
    <w:rPr>
      <w:rFonts w:asciiTheme="minorHAnsi" w:hAnsiTheme="minorHAnsi"/>
      <w:szCs w:val="20"/>
    </w:rPr>
  </w:style>
  <w:style w:type="paragraph" w:styleId="Verzeichnis5">
    <w:name w:val="toc 5"/>
    <w:basedOn w:val="Standard"/>
    <w:next w:val="Standard"/>
    <w:autoRedefine/>
    <w:uiPriority w:val="39"/>
    <w:unhideWhenUsed/>
    <w:rsid w:val="00797BAA"/>
    <w:pPr>
      <w:spacing w:after="0"/>
      <w:ind w:left="800"/>
    </w:pPr>
    <w:rPr>
      <w:rFonts w:asciiTheme="minorHAnsi" w:hAnsiTheme="minorHAnsi"/>
      <w:szCs w:val="20"/>
    </w:rPr>
  </w:style>
  <w:style w:type="paragraph" w:styleId="Verzeichnis6">
    <w:name w:val="toc 6"/>
    <w:basedOn w:val="Standard"/>
    <w:next w:val="Standard"/>
    <w:autoRedefine/>
    <w:uiPriority w:val="39"/>
    <w:unhideWhenUsed/>
    <w:rsid w:val="00797BAA"/>
    <w:pPr>
      <w:spacing w:after="0"/>
      <w:ind w:left="1000"/>
    </w:pPr>
    <w:rPr>
      <w:rFonts w:asciiTheme="minorHAnsi" w:hAnsiTheme="minorHAnsi"/>
      <w:szCs w:val="20"/>
    </w:rPr>
  </w:style>
  <w:style w:type="paragraph" w:styleId="Verzeichnis7">
    <w:name w:val="toc 7"/>
    <w:basedOn w:val="Standard"/>
    <w:next w:val="Standard"/>
    <w:autoRedefine/>
    <w:uiPriority w:val="39"/>
    <w:unhideWhenUsed/>
    <w:rsid w:val="00797BAA"/>
    <w:pPr>
      <w:spacing w:after="0"/>
      <w:ind w:left="1200"/>
    </w:pPr>
    <w:rPr>
      <w:rFonts w:asciiTheme="minorHAnsi" w:hAnsiTheme="minorHAnsi"/>
      <w:szCs w:val="20"/>
    </w:rPr>
  </w:style>
  <w:style w:type="paragraph" w:styleId="Verzeichnis8">
    <w:name w:val="toc 8"/>
    <w:basedOn w:val="Standard"/>
    <w:next w:val="Standard"/>
    <w:autoRedefine/>
    <w:uiPriority w:val="39"/>
    <w:unhideWhenUsed/>
    <w:rsid w:val="00797BAA"/>
    <w:pPr>
      <w:spacing w:after="0"/>
      <w:ind w:left="1400"/>
    </w:pPr>
    <w:rPr>
      <w:rFonts w:asciiTheme="minorHAnsi" w:hAnsiTheme="minorHAnsi"/>
      <w:szCs w:val="20"/>
    </w:rPr>
  </w:style>
  <w:style w:type="paragraph" w:styleId="Verzeichnis9">
    <w:name w:val="toc 9"/>
    <w:basedOn w:val="Standard"/>
    <w:next w:val="Standard"/>
    <w:autoRedefine/>
    <w:uiPriority w:val="39"/>
    <w:unhideWhenUsed/>
    <w:rsid w:val="00797BAA"/>
    <w:pPr>
      <w:spacing w:after="0"/>
      <w:ind w:left="1600"/>
    </w:pPr>
    <w:rPr>
      <w:rFonts w:asciiTheme="minorHAnsi" w:hAnsiTheme="minorHAnsi"/>
      <w:szCs w:val="20"/>
    </w:rPr>
  </w:style>
  <w:style w:type="paragraph" w:styleId="Zitat">
    <w:name w:val="Quote"/>
    <w:basedOn w:val="Standard"/>
    <w:next w:val="Standard"/>
    <w:link w:val="ZitatZchn"/>
    <w:uiPriority w:val="29"/>
    <w:rsid w:val="00797BAA"/>
    <w:rPr>
      <w:i/>
      <w:iCs/>
      <w:color w:val="000000" w:themeColor="text1"/>
    </w:rPr>
  </w:style>
  <w:style w:type="character" w:customStyle="1" w:styleId="ZitatZchn">
    <w:name w:val="Zitat Zchn"/>
    <w:basedOn w:val="Absatz-Standardschriftart"/>
    <w:link w:val="Zitat"/>
    <w:uiPriority w:val="29"/>
    <w:rsid w:val="00797BAA"/>
    <w:rPr>
      <w:rFonts w:ascii="Arial" w:hAnsi="Arial"/>
      <w:i/>
      <w:iCs/>
      <w:color w:val="000000" w:themeColor="text1"/>
      <w:szCs w:val="24"/>
      <w:lang w:val="de-DE"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hyperlink" Target="mailto:krb@sml.at"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3.tif"/></Relationships>
</file>

<file path=word/_rels/settings.xml.rels><?xml version="1.0" encoding="UTF-8" standalone="yes"?>
<Relationships xmlns="http://schemas.openxmlformats.org/package/2006/relationships"><Relationship Id="rId1" Type="http://schemas.openxmlformats.org/officeDocument/2006/relationships/attachedTemplate" Target="file:///Y:\VORLAGEN\Marketing\Pressemitteilung.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Pressemitteilung.dotx</Template>
  <TotalTime>0</TotalTime>
  <Pages>3</Pages>
  <Words>806</Words>
  <Characters>5083</Characters>
  <Application>Microsoft Office Word</Application>
  <DocSecurity>0</DocSecurity>
  <Lines>42</Lines>
  <Paragraphs>11</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Seso</Company>
  <LinksUpToDate>false</LinksUpToDate>
  <CharactersWithSpaces>5878</CharactersWithSpaces>
  <SharedDoc>false</SharedDoc>
  <HLinks>
    <vt:vector size="6" baseType="variant">
      <vt:variant>
        <vt:i4>196644</vt:i4>
      </vt:variant>
      <vt:variant>
        <vt:i4>12</vt:i4>
      </vt:variant>
      <vt:variant>
        <vt:i4>0</vt:i4>
      </vt:variant>
      <vt:variant>
        <vt:i4>5</vt:i4>
      </vt:variant>
      <vt:variant>
        <vt:lpwstr>mailto:sml@sml.at</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Kreuzer Bettina</dc:creator>
  <cp:lastModifiedBy>Kreuzer Bettina</cp:lastModifiedBy>
  <cp:revision>8</cp:revision>
  <cp:lastPrinted>2016-11-15T10:16:00Z</cp:lastPrinted>
  <dcterms:created xsi:type="dcterms:W3CDTF">2025-09-16T05:27:00Z</dcterms:created>
  <dcterms:modified xsi:type="dcterms:W3CDTF">2025-09-17T09:01:00Z</dcterms:modified>
</cp:coreProperties>
</file>